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F06D3" w14:textId="1E5B6A6C" w:rsidR="00341750" w:rsidRPr="003B52FF" w:rsidRDefault="00341750" w:rsidP="00417FB3">
      <w:pPr>
        <w:spacing w:after="240" w:line="283" w:lineRule="auto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Article | Source: Campus Sanofi | </w:t>
      </w:r>
      <w:r w:rsidR="004042C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Read time</w:t>
      </w:r>
      <w:r w:rsidR="00065EE2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:</w:t>
      </w:r>
      <w:r w:rsidR="00EF0C88" w:rsidRPr="003B52FF">
        <w:rPr>
          <w:rFonts w:ascii="Verdana" w:hAnsi="Verdana"/>
          <w:noProof/>
          <w:color w:val="333333"/>
          <w:sz w:val="20"/>
          <w:szCs w:val="20"/>
          <w:lang w:val="en-US"/>
          <w14:ligatures w14:val="standardContextual"/>
        </w:rPr>
        <w:t xml:space="preserve"> </w:t>
      </w:r>
      <w:r w:rsidR="00EF0C88" w:rsidRPr="003B52FF">
        <w:rPr>
          <w:rFonts w:ascii="Verdana" w:hAnsi="Verdana"/>
          <w:noProof/>
          <w:color w:val="333333"/>
          <w:sz w:val="20"/>
          <w:szCs w:val="20"/>
          <w:lang w:val="en-US"/>
          <w14:ligatures w14:val="standardContextual"/>
        </w:rPr>
        <w:drawing>
          <wp:inline distT="0" distB="0" distL="0" distR="0" wp14:anchorId="789AA15E" wp14:editId="083DD408">
            <wp:extent cx="217986" cy="217986"/>
            <wp:effectExtent l="0" t="0" r="0" b="0"/>
            <wp:docPr id="52683134" name="Graphic 2" descr="Stopwatch 25%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83134" name="Graphic 52683134" descr="Stopwatch 25% outlin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196" cy="221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5EE2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103E8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4</w:t>
      </w:r>
      <w:r w:rsidR="00065EE2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min</w:t>
      </w:r>
    </w:p>
    <w:p w14:paraId="57A55428" w14:textId="57E2A57F" w:rsidR="4786EC8E" w:rsidRPr="003B52FF" w:rsidRDefault="00D605A3" w:rsidP="00417FB3">
      <w:pPr>
        <w:spacing w:after="240" w:line="283" w:lineRule="auto"/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  <w:t>Cycle of Rec</w:t>
      </w:r>
      <w:r w:rsidR="000F2168" w:rsidRPr="003B52FF"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  <w:t xml:space="preserve">urrence: A Challenge in </w:t>
      </w:r>
      <w:r w:rsidR="00356ABE" w:rsidRPr="003B52FF"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  <w:t xml:space="preserve">CRSwNP </w:t>
      </w:r>
      <w:r w:rsidR="002C060F" w:rsidRPr="003B52FF"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  <w:t>Patients</w:t>
      </w:r>
    </w:p>
    <w:p w14:paraId="3766A491" w14:textId="16A01C44" w:rsidR="00ED4D6F" w:rsidRPr="003B52FF" w:rsidRDefault="00ED4D6F" w:rsidP="00103E81">
      <w:pPr>
        <w:tabs>
          <w:tab w:val="left" w:pos="6030"/>
        </w:tabs>
        <w:spacing w:after="240" w:line="283" w:lineRule="auto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Author: </w:t>
      </w:r>
      <w:bookmarkStart w:id="0" w:name="_Hlk182209824"/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Sanofi Editorial Team</w:t>
      </w:r>
      <w:bookmarkEnd w:id="0"/>
      <w:r w:rsidR="00103E8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ab/>
      </w:r>
    </w:p>
    <w:p w14:paraId="16EA9195" w14:textId="690828B5" w:rsidR="00BC4265" w:rsidRPr="003B52FF" w:rsidRDefault="00CB7BB6" w:rsidP="00417FB3">
      <w:pPr>
        <w:spacing w:after="240" w:line="283" w:lineRule="auto"/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Chronic rhinosinusitis with nasal polyps (CRSwNP) is a type 2 inflammatory disease that </w:t>
      </w:r>
      <w:r w:rsidR="00BA4455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is associated with frequent recurrence despite effective treatments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.</w:t>
      </w:r>
      <w:r w:rsidR="0061489E" w:rsidRPr="003B52FF">
        <w:rPr>
          <w:rFonts w:ascii="Verdana" w:eastAsiaTheme="minorEastAsia" w:hAnsi="Verdana"/>
          <w:i/>
          <w:iCs/>
          <w:color w:val="333333"/>
          <w:sz w:val="20"/>
          <w:szCs w:val="20"/>
          <w:vertAlign w:val="superscript"/>
          <w:lang w:val="en-US"/>
        </w:rPr>
        <w:t>1</w:t>
      </w:r>
      <w:r w:rsidR="00BA4455" w:rsidRPr="003B52FF">
        <w:rPr>
          <w:rFonts w:ascii="Verdana" w:eastAsiaTheme="minorEastAsia" w:hAnsi="Verdana"/>
          <w:i/>
          <w:iCs/>
          <w:color w:val="333333"/>
          <w:sz w:val="20"/>
          <w:szCs w:val="20"/>
          <w:vertAlign w:val="superscript"/>
          <w:lang w:val="en-US"/>
        </w:rPr>
        <w:t>–5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 Understanding the role of type 2 inflammation, contributing factors, and treatment strategies</w:t>
      </w:r>
      <w:r w:rsidR="00AE58A2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, 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including biologics</w:t>
      </w:r>
      <w:r w:rsidR="001A66FF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,</w:t>
      </w:r>
      <w:r w:rsidR="00AE58A2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 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can improve management and prevent relapse,</w:t>
      </w:r>
      <w:r w:rsidR="003F4F54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 potentially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 offering better outcomes for CRSwNP patients.</w:t>
      </w:r>
      <w:r w:rsidR="001A66FF" w:rsidRPr="003B52FF">
        <w:rPr>
          <w:rFonts w:ascii="Verdana" w:eastAsiaTheme="minorEastAsia" w:hAnsi="Verdana"/>
          <w:i/>
          <w:iCs/>
          <w:color w:val="333333"/>
          <w:sz w:val="20"/>
          <w:szCs w:val="20"/>
          <w:vertAlign w:val="superscript"/>
          <w:lang w:val="en-US"/>
        </w:rPr>
        <w:t>1–</w:t>
      </w:r>
      <w:r w:rsidR="005074BB" w:rsidRPr="003B52FF">
        <w:rPr>
          <w:rFonts w:ascii="Verdana" w:eastAsiaTheme="minorEastAsia" w:hAnsi="Verdana"/>
          <w:i/>
          <w:iCs/>
          <w:color w:val="333333"/>
          <w:sz w:val="20"/>
          <w:szCs w:val="20"/>
          <w:vertAlign w:val="superscript"/>
          <w:lang w:val="en-US"/>
        </w:rPr>
        <w:t>7</w:t>
      </w:r>
    </w:p>
    <w:p w14:paraId="282D0E6D" w14:textId="1099F712" w:rsidR="00C02BAC" w:rsidRPr="003B52FF" w:rsidRDefault="00F629BB" w:rsidP="00F629BB">
      <w:pPr>
        <w:spacing w:after="24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hAnsi="Verdana"/>
          <w:noProof/>
          <w:color w:val="333333"/>
          <w:lang w:val="en-US"/>
        </w:rPr>
        <w:drawing>
          <wp:inline distT="0" distB="0" distL="0" distR="0" wp14:anchorId="732CDED4" wp14:editId="6CDEE99A">
            <wp:extent cx="5731510" cy="1540510"/>
            <wp:effectExtent l="0" t="0" r="2540" b="2540"/>
            <wp:docPr id="3970842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54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35D85F" w14:textId="4102F9F5" w:rsidR="00315EF3" w:rsidRPr="003B52FF" w:rsidRDefault="000423B0" w:rsidP="00CA3116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Overview of</w:t>
      </w:r>
      <w:r w:rsidR="00315EF3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 CRSwNP</w:t>
      </w:r>
    </w:p>
    <w:p w14:paraId="47DC9A64" w14:textId="26DC86F8" w:rsidR="00E948F2" w:rsidRPr="003B52FF" w:rsidRDefault="00315EF3" w:rsidP="006A7938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Chronic rhinosinusitis with nasal polyps (CRSwNP) is</w:t>
      </w:r>
      <w:r w:rsidR="007B71C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52795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heterogenous disease </w:t>
      </w:r>
      <w:r w:rsidR="00762D3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with </w:t>
      </w:r>
      <w:r w:rsidR="00A91C23" w:rsidRPr="003B52FF">
        <w:rPr>
          <w:rFonts w:ascii="Verdana" w:eastAsiaTheme="minorEastAsia" w:hAnsi="Verdana" w:cstheme="minorBidi"/>
          <w:color w:val="333333"/>
          <w:sz w:val="20"/>
          <w:szCs w:val="20"/>
        </w:rPr>
        <w:t>a wide</w:t>
      </w:r>
      <w:r w:rsidR="0080764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spectrum of severity</w:t>
      </w:r>
      <w:r w:rsidR="007D2ED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A91C2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primarily </w:t>
      </w:r>
      <w:r w:rsidR="009F1447" w:rsidRPr="003B52FF">
        <w:rPr>
          <w:rFonts w:ascii="Verdana" w:eastAsiaTheme="minorEastAsia" w:hAnsi="Verdana" w:cstheme="minorBidi"/>
          <w:color w:val="333333"/>
          <w:sz w:val="20"/>
          <w:szCs w:val="20"/>
        </w:rPr>
        <w:t>driven by</w:t>
      </w:r>
      <w:r w:rsidR="007A35C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7900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type 2 </w:t>
      </w:r>
      <w:r w:rsidR="00DF3931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inflammation</w:t>
      </w:r>
      <w:r w:rsidR="003854C7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F39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4E43C7" w:rsidRPr="003B52FF">
        <w:rPr>
          <w:rFonts w:ascii="Verdana" w:eastAsiaTheme="minorEastAsia" w:hAnsi="Verdana" w:cstheme="minorBidi"/>
          <w:color w:val="333333"/>
          <w:sz w:val="20"/>
          <w:szCs w:val="20"/>
        </w:rPr>
        <w:t>K</w:t>
      </w:r>
      <w:r w:rsidR="00F060CE" w:rsidRPr="003B52FF">
        <w:rPr>
          <w:rFonts w:ascii="Verdana" w:eastAsiaTheme="minorEastAsia" w:hAnsi="Verdana" w:cstheme="minorBidi"/>
          <w:color w:val="333333"/>
          <w:sz w:val="20"/>
          <w:szCs w:val="20"/>
        </w:rPr>
        <w:t>ey cytokines such as IL-4, IL-5 and IL-13</w:t>
      </w:r>
      <w:r w:rsidR="006E512A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F060C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46E7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can </w:t>
      </w:r>
      <w:r w:rsidR="00B4527A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contribute</w:t>
      </w:r>
      <w:r w:rsidR="00DF39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to </w:t>
      </w:r>
      <w:r w:rsidR="00C2390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="00DF3931" w:rsidRPr="003B52FF">
        <w:rPr>
          <w:rFonts w:ascii="Verdana" w:eastAsiaTheme="minorEastAsia" w:hAnsi="Verdana" w:cstheme="minorBidi"/>
          <w:color w:val="333333"/>
          <w:sz w:val="20"/>
          <w:szCs w:val="20"/>
        </w:rPr>
        <w:t>persisten</w:t>
      </w:r>
      <w:r w:rsidR="00AE1CC6" w:rsidRPr="003B52FF">
        <w:rPr>
          <w:rFonts w:ascii="Verdana" w:eastAsiaTheme="minorEastAsia" w:hAnsi="Verdana" w:cstheme="minorBidi"/>
          <w:color w:val="333333"/>
          <w:sz w:val="20"/>
          <w:szCs w:val="20"/>
        </w:rPr>
        <w:t>ce and recurrence</w:t>
      </w:r>
      <w:r w:rsidR="00D03AC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41C59" w:rsidRPr="003B52FF">
        <w:rPr>
          <w:rFonts w:ascii="Verdana" w:eastAsiaTheme="minorEastAsia" w:hAnsi="Verdana" w:cstheme="minorBidi"/>
          <w:color w:val="333333"/>
          <w:sz w:val="20"/>
          <w:szCs w:val="20"/>
        </w:rPr>
        <w:t>of nasal polyps</w:t>
      </w:r>
      <w:r w:rsidR="00F942CB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376637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1,4</w:t>
      </w:r>
      <w:r w:rsidR="0024440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B5282" w:rsidRPr="003B52FF">
        <w:rPr>
          <w:rFonts w:ascii="Verdana" w:eastAsiaTheme="minorEastAsia" w:hAnsi="Verdana" w:cstheme="minorBidi"/>
          <w:color w:val="333333"/>
          <w:sz w:val="20"/>
          <w:szCs w:val="20"/>
        </w:rPr>
        <w:t>CRSwNP p</w:t>
      </w:r>
      <w:r w:rsidR="007E7C2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atients </w:t>
      </w:r>
      <w:r w:rsidR="001161FA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commonly</w:t>
      </w:r>
      <w:r w:rsidR="007E7C2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experience</w:t>
      </w:r>
      <w:r w:rsidR="00340D9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302D3" w:rsidRPr="003B52FF">
        <w:rPr>
          <w:rFonts w:ascii="Verdana" w:eastAsiaTheme="minorEastAsia" w:hAnsi="Verdana" w:cstheme="minorBidi"/>
          <w:color w:val="333333"/>
          <w:sz w:val="20"/>
          <w:szCs w:val="20"/>
        </w:rPr>
        <w:t>persisten</w:t>
      </w:r>
      <w:r w:rsidR="00C7457B" w:rsidRPr="003B52FF">
        <w:rPr>
          <w:rFonts w:ascii="Verdana" w:eastAsiaTheme="minorEastAsia" w:hAnsi="Verdana" w:cstheme="minorBidi"/>
          <w:color w:val="333333"/>
          <w:sz w:val="20"/>
          <w:szCs w:val="20"/>
        </w:rPr>
        <w:t>t</w:t>
      </w:r>
      <w:r w:rsidR="001302D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symptoms such as</w:t>
      </w:r>
      <w:r w:rsidR="0043509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63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>loss of smell</w:t>
      </w:r>
      <w:r w:rsidR="00FB08AE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A63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43509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nasal congestion, </w:t>
      </w:r>
      <w:r w:rsidR="00A63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>facial pain</w:t>
      </w:r>
      <w:r w:rsidR="00460044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A63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</w:t>
      </w:r>
      <w:r w:rsidR="00435091" w:rsidRPr="003B52FF">
        <w:rPr>
          <w:rFonts w:ascii="Verdana" w:eastAsiaTheme="minorEastAsia" w:hAnsi="Verdana" w:cstheme="minorBidi"/>
          <w:color w:val="333333"/>
          <w:sz w:val="20"/>
          <w:szCs w:val="20"/>
        </w:rPr>
        <w:t>rhinorrhea</w:t>
      </w:r>
      <w:r w:rsidR="00945F5E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4C7982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1–3</w:t>
      </w:r>
      <w:r w:rsidR="00E1568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2396F" w:rsidRPr="003B52FF">
        <w:rPr>
          <w:rFonts w:ascii="Verdana" w:eastAsiaTheme="minorEastAsia" w:hAnsi="Verdana" w:cstheme="minorBidi"/>
          <w:color w:val="333333"/>
          <w:sz w:val="20"/>
          <w:szCs w:val="20"/>
        </w:rPr>
        <w:t>Loss of s</w:t>
      </w:r>
      <w:r w:rsidR="00FF1F0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mell </w:t>
      </w:r>
      <w:r w:rsidR="002E3C4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is </w:t>
      </w:r>
      <w:r w:rsidR="0039151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one of </w:t>
      </w:r>
      <w:r w:rsidR="002E3C4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most troublesome symptoms </w:t>
      </w:r>
      <w:r w:rsidR="00D65ADA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 CRSwNP</w:t>
      </w:r>
      <w:r w:rsidR="002D40C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2E3C4A" w:rsidRPr="003B52FF">
        <w:rPr>
          <w:rFonts w:ascii="Verdana" w:eastAsiaTheme="minorEastAsia" w:hAnsi="Verdana" w:cstheme="minorBidi"/>
          <w:color w:val="333333"/>
          <w:sz w:val="20"/>
          <w:szCs w:val="20"/>
        </w:rPr>
        <w:t>and</w:t>
      </w:r>
      <w:r w:rsidR="0098684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2D40C4" w:rsidRPr="003B52FF">
        <w:rPr>
          <w:rFonts w:ascii="Verdana" w:eastAsiaTheme="minorEastAsia" w:hAnsi="Verdana" w:cstheme="minorBidi"/>
          <w:color w:val="333333"/>
          <w:sz w:val="20"/>
          <w:szCs w:val="20"/>
        </w:rPr>
        <w:t>can</w:t>
      </w:r>
      <w:r w:rsidR="00AE5AF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be the</w:t>
      </w:r>
      <w:r w:rsidR="003B7F0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first sign of the disease </w:t>
      </w:r>
      <w:r w:rsidR="00E95C57"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</w:t>
      </w:r>
      <w:r w:rsidR="003B7F0E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530888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</w:t>
      </w:r>
      <w:r w:rsidR="00C97C5B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–3</w:t>
      </w:r>
      <w:r w:rsidR="00C13DA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,8–10</w:t>
      </w:r>
      <w:r w:rsidR="00360F1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F20F5" w:rsidRPr="003B52FF">
        <w:rPr>
          <w:rFonts w:ascii="Verdana" w:eastAsiaTheme="minorEastAsia" w:hAnsi="Verdana" w:cstheme="minorBidi"/>
          <w:color w:val="333333"/>
          <w:sz w:val="20"/>
          <w:szCs w:val="20"/>
        </w:rPr>
        <w:t>C</w:t>
      </w:r>
      <w:r w:rsidR="00341C4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oexisting diseases </w:t>
      </w:r>
      <w:r w:rsidR="008760FD" w:rsidRPr="003B52FF">
        <w:rPr>
          <w:rFonts w:ascii="Verdana" w:eastAsiaTheme="minorEastAsia" w:hAnsi="Verdana" w:cstheme="minorBidi"/>
          <w:color w:val="333333"/>
          <w:sz w:val="20"/>
          <w:szCs w:val="20"/>
        </w:rPr>
        <w:t>such as</w:t>
      </w:r>
      <w:r w:rsidR="00A52BE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asthma and allergic rhinitis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146D3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52BE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which are </w:t>
      </w:r>
      <w:r w:rsidR="002A1E7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also </w:t>
      </w:r>
      <w:r w:rsidR="00A52BE0" w:rsidRPr="003B52FF">
        <w:rPr>
          <w:rFonts w:ascii="Verdana" w:eastAsiaTheme="minorEastAsia" w:hAnsi="Verdana" w:cstheme="minorBidi"/>
          <w:color w:val="333333"/>
          <w:sz w:val="20"/>
          <w:szCs w:val="20"/>
        </w:rPr>
        <w:t>driven by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type 2 inflammat</w:t>
      </w:r>
      <w:r w:rsidR="00CE6A6E" w:rsidRPr="003B52FF">
        <w:rPr>
          <w:rFonts w:ascii="Verdana" w:eastAsiaTheme="minorEastAsia" w:hAnsi="Verdana" w:cstheme="minorBidi"/>
          <w:color w:val="333333"/>
          <w:sz w:val="20"/>
          <w:szCs w:val="20"/>
        </w:rPr>
        <w:t>ion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AC088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can </w:t>
      </w:r>
      <w:r w:rsidR="009C1A3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increase 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="00D6279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overall 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>disease burden</w:t>
      </w:r>
      <w:r w:rsidR="00D012F7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3392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</w:t>
      </w:r>
      <w:r w:rsidR="00C9316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</w:t>
      </w:r>
      <w:r w:rsidR="007936A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7</w:t>
      </w:r>
      <w:r w:rsidR="00A03BA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F20C9" w:rsidRPr="003B52FF">
        <w:rPr>
          <w:rFonts w:ascii="Verdana" w:eastAsiaTheme="minorEastAsia" w:hAnsi="Verdana" w:cstheme="minorBidi"/>
          <w:color w:val="333333"/>
          <w:sz w:val="20"/>
          <w:szCs w:val="20"/>
        </w:rPr>
        <w:t>Understanding the mechanisms</w:t>
      </w:r>
      <w:r w:rsidR="007569B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C304F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behind </w:t>
      </w:r>
      <w:r w:rsidR="007569B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recurrence </w:t>
      </w:r>
      <w:r w:rsidR="001F20C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is </w:t>
      </w:r>
      <w:r w:rsidR="007569BB" w:rsidRPr="003B52FF">
        <w:rPr>
          <w:rFonts w:ascii="Verdana" w:eastAsiaTheme="minorEastAsia" w:hAnsi="Verdana" w:cstheme="minorBidi"/>
          <w:color w:val="333333"/>
          <w:sz w:val="20"/>
          <w:szCs w:val="20"/>
        </w:rPr>
        <w:t>essential</w:t>
      </w:r>
      <w:r w:rsidR="001F20C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 providing optimal care </w:t>
      </w:r>
      <w:r w:rsidR="00C321A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in </w:t>
      </w:r>
      <w:r w:rsidR="00D5398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CRSwNP </w:t>
      </w:r>
      <w:r w:rsidR="001F20C9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patients</w:t>
      </w:r>
      <w:r w:rsidR="00D53985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</w:p>
    <w:p w14:paraId="30DD6BFC" w14:textId="2871801E" w:rsidR="00654ED3" w:rsidRPr="003B52FF" w:rsidRDefault="00670486" w:rsidP="00CA3116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Role of </w:t>
      </w:r>
      <w:r w:rsidR="005777ED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Type 2 </w:t>
      </w:r>
      <w:r w:rsidR="008462CD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I</w:t>
      </w:r>
      <w:r w:rsidR="005777ED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nflammation and</w:t>
      </w:r>
      <w:r w:rsidR="00654ED3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 Recurrence</w:t>
      </w:r>
    </w:p>
    <w:p w14:paraId="78B0BDD1" w14:textId="7C2E05DA" w:rsidR="00E60FC8" w:rsidRPr="003B52FF" w:rsidRDefault="0007008C" w:rsidP="005D64AB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Type 2 inflammation</w:t>
      </w:r>
      <w:r w:rsidR="004768A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85694" w:rsidRPr="003B52FF">
        <w:rPr>
          <w:rFonts w:ascii="Verdana" w:eastAsiaTheme="minorEastAsia" w:hAnsi="Verdana" w:cstheme="minorBidi"/>
          <w:color w:val="333333"/>
          <w:sz w:val="20"/>
          <w:szCs w:val="20"/>
        </w:rPr>
        <w:t>is central</w:t>
      </w:r>
      <w:r w:rsidR="00692BA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85694" w:rsidRPr="003B52FF">
        <w:rPr>
          <w:rFonts w:ascii="Verdana" w:eastAsiaTheme="minorEastAsia" w:hAnsi="Verdana" w:cstheme="minorBidi"/>
          <w:color w:val="333333"/>
          <w:sz w:val="20"/>
          <w:szCs w:val="20"/>
        </w:rPr>
        <w:t>to</w:t>
      </w:r>
      <w:r w:rsidR="004768A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 pathogenesis of CRSwNP</w:t>
      </w:r>
      <w:r w:rsidR="000149D2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48482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3A56A8" w:rsidRPr="003B52FF">
        <w:rPr>
          <w:rFonts w:ascii="Verdana" w:eastAsiaTheme="minorEastAsia" w:hAnsi="Verdana" w:cstheme="minorBidi"/>
          <w:color w:val="333333"/>
          <w:sz w:val="20"/>
          <w:szCs w:val="20"/>
        </w:rPr>
        <w:t>affecting</w:t>
      </w:r>
      <w:r w:rsidR="000149D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u</w:t>
      </w:r>
      <w:r w:rsidR="0048482E" w:rsidRPr="003B52FF">
        <w:rPr>
          <w:rFonts w:ascii="Verdana" w:eastAsiaTheme="minorEastAsia" w:hAnsi="Verdana" w:cstheme="minorBidi"/>
          <w:color w:val="333333"/>
          <w:sz w:val="20"/>
          <w:szCs w:val="20"/>
        </w:rPr>
        <w:t>p to 87% of patients</w:t>
      </w:r>
      <w:r w:rsidR="00836BB4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817AB5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</w:t>
      </w:r>
      <w:r w:rsidR="00F02737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11</w:t>
      </w:r>
      <w:r w:rsidR="00F0273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21F57" w:rsidRPr="003B52FF">
        <w:rPr>
          <w:rFonts w:ascii="Verdana" w:eastAsiaTheme="minorEastAsia" w:hAnsi="Verdana" w:cstheme="minorBidi"/>
          <w:color w:val="333333"/>
          <w:sz w:val="20"/>
          <w:szCs w:val="20"/>
        </w:rPr>
        <w:t>The</w:t>
      </w:r>
      <w:r w:rsidR="000149D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elevated levels of type 2 cytokines </w:t>
      </w:r>
      <w:r w:rsidR="00F31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>(</w:t>
      </w:r>
      <w:r w:rsidR="000149D2" w:rsidRPr="003B52FF">
        <w:rPr>
          <w:rFonts w:ascii="Verdana" w:eastAsiaTheme="minorEastAsia" w:hAnsi="Verdana" w:cstheme="minorBidi"/>
          <w:color w:val="333333"/>
          <w:sz w:val="20"/>
          <w:szCs w:val="20"/>
        </w:rPr>
        <w:t>IL-4, IL-5, and IL-13</w:t>
      </w:r>
      <w:r w:rsidR="00F31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>)</w:t>
      </w:r>
      <w:r w:rsidR="00921F5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orchestrate</w:t>
      </w:r>
      <w:r w:rsidR="0093596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</w:t>
      </w:r>
      <w:r w:rsidR="00921F5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immune response</w:t>
      </w:r>
      <w:r w:rsidR="00140B2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pathway</w:t>
      </w:r>
      <w:r w:rsidR="000A3AC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AC13E1" w:rsidRPr="003B52FF">
        <w:rPr>
          <w:rFonts w:ascii="Verdana" w:eastAsiaTheme="minorEastAsia" w:hAnsi="Verdana" w:cstheme="minorBidi"/>
          <w:color w:val="333333"/>
          <w:sz w:val="20"/>
          <w:szCs w:val="20"/>
        </w:rPr>
        <w:t>leading to the</w:t>
      </w:r>
      <w:r w:rsidR="007C723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recruitment and activation of eosinophils</w:t>
      </w:r>
      <w:r w:rsidR="005C1BD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within </w:t>
      </w:r>
      <w:r w:rsidR="000A3AC8" w:rsidRPr="003B52FF">
        <w:rPr>
          <w:rFonts w:ascii="Verdana" w:eastAsiaTheme="minorEastAsia" w:hAnsi="Verdana" w:cstheme="minorBidi"/>
          <w:color w:val="333333"/>
          <w:sz w:val="20"/>
          <w:szCs w:val="20"/>
        </w:rPr>
        <w:t>nasal mucosa</w:t>
      </w:r>
      <w:r w:rsidR="00DF5460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42647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B6EF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IL-4 and IL-13 </w:t>
      </w:r>
      <w:r w:rsidR="000107D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can </w:t>
      </w:r>
      <w:r w:rsidR="000400ED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contribute</w:t>
      </w:r>
      <w:r w:rsidR="0037342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to</w:t>
      </w:r>
      <w:r w:rsidR="0000744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E407E" w:rsidRPr="003B52FF">
        <w:rPr>
          <w:rFonts w:ascii="Verdana" w:eastAsiaTheme="minorEastAsia" w:hAnsi="Verdana" w:cstheme="minorBidi"/>
          <w:color w:val="333333"/>
          <w:sz w:val="20"/>
          <w:szCs w:val="20"/>
        </w:rPr>
        <w:t>barrier dysfunction</w:t>
      </w:r>
      <w:r w:rsidR="0052440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mucus production</w:t>
      </w:r>
      <w:r w:rsidR="002D70A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F81A6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which </w:t>
      </w:r>
      <w:r w:rsidR="0056161B" w:rsidRPr="003B52FF">
        <w:rPr>
          <w:rFonts w:ascii="Verdana" w:eastAsiaTheme="minorEastAsia" w:hAnsi="Verdana" w:cstheme="minorBidi"/>
          <w:color w:val="333333"/>
          <w:sz w:val="20"/>
          <w:szCs w:val="20"/>
        </w:rPr>
        <w:t>promot</w:t>
      </w:r>
      <w:r w:rsidR="00F81A64" w:rsidRPr="003B52FF">
        <w:rPr>
          <w:rFonts w:ascii="Verdana" w:eastAsiaTheme="minorEastAsia" w:hAnsi="Verdana" w:cstheme="minorBidi"/>
          <w:color w:val="333333"/>
          <w:sz w:val="20"/>
          <w:szCs w:val="20"/>
        </w:rPr>
        <w:t>es</w:t>
      </w:r>
      <w:r w:rsidR="00DC0B7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nasal obstruction</w:t>
      </w:r>
      <w:r w:rsidR="008D699D" w:rsidRPr="003B52FF">
        <w:rPr>
          <w:rFonts w:ascii="Verdana" w:eastAsiaTheme="minorEastAsia" w:hAnsi="Verdana" w:cstheme="minorBidi"/>
          <w:color w:val="333333"/>
          <w:sz w:val="20"/>
          <w:szCs w:val="20"/>
        </w:rPr>
        <w:t>, smell loss</w:t>
      </w:r>
      <w:r w:rsidR="00544F7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</w:t>
      </w:r>
      <w:r w:rsidR="0092080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potentially nasal</w:t>
      </w:r>
      <w:r w:rsidR="007D07E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DC0B7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polyp </w:t>
      </w:r>
      <w:r w:rsidR="00544F73" w:rsidRPr="003B52FF">
        <w:rPr>
          <w:rFonts w:ascii="Verdana" w:eastAsiaTheme="minorEastAsia" w:hAnsi="Verdana" w:cstheme="minorBidi"/>
          <w:color w:val="333333"/>
          <w:sz w:val="20"/>
          <w:szCs w:val="20"/>
        </w:rPr>
        <w:t>formation</w:t>
      </w:r>
      <w:r w:rsidR="00DC0B75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FC7C4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1,7</w:t>
      </w:r>
      <w:r w:rsidR="0072141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Persistent type 2 inflammation is </w:t>
      </w:r>
      <w:r w:rsidR="00BF5DA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also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associated with olfactory dysfunction, affecting </w:t>
      </w:r>
      <w:r w:rsidR="006C129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up to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>91% of CRSwNP patients.</w:t>
      </w:r>
      <w:r w:rsidR="00A22AA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1,8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 degree of smell loss correlates with </w:t>
      </w:r>
      <w:r w:rsidR="00732F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mucosal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inflammation,</w:t>
      </w:r>
      <w:r w:rsidR="00A22AA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9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significantly impact</w:t>
      </w:r>
      <w:r w:rsidR="001054BC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F58D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patient</w:t>
      </w:r>
      <w:r w:rsidR="003B17DC" w:rsidRPr="003B52FF">
        <w:rPr>
          <w:rFonts w:ascii="Verdana" w:eastAsiaTheme="minorEastAsia" w:hAnsi="Verdana" w:cstheme="minorBidi"/>
          <w:color w:val="333333"/>
          <w:sz w:val="20"/>
          <w:szCs w:val="20"/>
        </w:rPr>
        <w:t>’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s quality of life </w:t>
      </w:r>
      <w:r w:rsidR="00CF343A" w:rsidRPr="003B52FF">
        <w:rPr>
          <w:rFonts w:ascii="Verdana" w:eastAsiaTheme="minorEastAsia" w:hAnsi="Verdana" w:cstheme="minorBidi"/>
          <w:color w:val="333333"/>
          <w:sz w:val="20"/>
          <w:szCs w:val="20"/>
        </w:rPr>
        <w:t>(QoL)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E60FC8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8</w:t>
      </w:r>
      <w:r w:rsidR="008D109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</w:p>
    <w:p w14:paraId="64150384" w14:textId="1D31189F" w:rsidR="008E5ED2" w:rsidRPr="003B52FF" w:rsidRDefault="006E4B94" w:rsidP="00417FB3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Additionally</w:t>
      </w:r>
      <w:r w:rsidR="00794DEB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FF3CD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type 2 inflammation</w:t>
      </w:r>
      <w:r w:rsidR="000A499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can</w:t>
      </w:r>
      <w:r w:rsidR="001A2A0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792367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contribute to</w:t>
      </w:r>
      <w:r w:rsidR="003963D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nasal </w:t>
      </w:r>
      <w:r w:rsidR="00792367" w:rsidRPr="003B52FF">
        <w:rPr>
          <w:rFonts w:ascii="Verdana" w:eastAsiaTheme="minorEastAsia" w:hAnsi="Verdana" w:cstheme="minorBidi"/>
          <w:color w:val="333333"/>
          <w:sz w:val="20"/>
          <w:szCs w:val="20"/>
        </w:rPr>
        <w:t>polyp recurrence</w:t>
      </w:r>
      <w:r w:rsidR="00E6527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with </w:t>
      </w:r>
      <w:r w:rsidR="005A2F86" w:rsidRPr="003B52FF">
        <w:rPr>
          <w:rFonts w:ascii="Verdana" w:eastAsiaTheme="minorEastAsia" w:hAnsi="Verdana" w:cstheme="minorBidi"/>
          <w:color w:val="333333"/>
          <w:sz w:val="20"/>
          <w:szCs w:val="20"/>
        </w:rPr>
        <w:t>up to</w:t>
      </w:r>
      <w:r w:rsidR="009E7C9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40%</w:t>
      </w:r>
      <w:r w:rsidR="00915DA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of patients</w:t>
      </w:r>
      <w:r w:rsidR="009E7C9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F79E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experiencing recurrence </w:t>
      </w:r>
      <w:r w:rsidR="00C664A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within </w:t>
      </w:r>
      <w:r w:rsidR="007122D0" w:rsidRPr="003B52FF">
        <w:rPr>
          <w:rFonts w:ascii="Verdana" w:eastAsiaTheme="minorEastAsia" w:hAnsi="Verdana" w:cstheme="minorBidi"/>
          <w:color w:val="333333"/>
          <w:sz w:val="20"/>
          <w:szCs w:val="20"/>
        </w:rPr>
        <w:t>6</w:t>
      </w:r>
      <w:r w:rsidR="00B638A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months </w:t>
      </w:r>
      <w:r w:rsidR="00915DA6" w:rsidRPr="003B52FF">
        <w:rPr>
          <w:rFonts w:ascii="Verdana" w:eastAsiaTheme="minorEastAsia" w:hAnsi="Verdana" w:cstheme="minorBidi"/>
          <w:color w:val="333333"/>
          <w:sz w:val="20"/>
          <w:szCs w:val="20"/>
        </w:rPr>
        <w:t>post-</w:t>
      </w:r>
      <w:r w:rsidR="003A7853" w:rsidRPr="003B52FF">
        <w:rPr>
          <w:rFonts w:ascii="Verdana" w:eastAsiaTheme="minorEastAsia" w:hAnsi="Verdana" w:cstheme="minorBidi"/>
          <w:color w:val="333333"/>
          <w:sz w:val="20"/>
          <w:szCs w:val="20"/>
        </w:rPr>
        <w:t>surgery</w:t>
      </w:r>
      <w:r w:rsidR="00B638A1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C4759C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12</w:t>
      </w:r>
      <w:r w:rsidR="008F578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BB06D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Furthermore, </w:t>
      </w:r>
      <w:r w:rsidR="005067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type 2 inflammation </w:t>
      </w:r>
      <w:r w:rsidR="002F7149" w:rsidRPr="003B52FF">
        <w:rPr>
          <w:rFonts w:ascii="Verdana" w:eastAsiaTheme="minorEastAsia" w:hAnsi="Verdana" w:cstheme="minorBidi"/>
          <w:color w:val="333333"/>
          <w:sz w:val="20"/>
          <w:szCs w:val="20"/>
        </w:rPr>
        <w:t>can</w:t>
      </w:r>
      <w:r w:rsidR="005067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D624E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influence</w:t>
      </w:r>
      <w:r w:rsidR="001F4FF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both</w:t>
      </w:r>
      <w:r w:rsidR="005067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clinical </w:t>
      </w:r>
      <w:r w:rsidR="006C418A" w:rsidRPr="003B52FF">
        <w:rPr>
          <w:rFonts w:ascii="Verdana" w:eastAsiaTheme="minorEastAsia" w:hAnsi="Verdana" w:cstheme="minorBidi"/>
          <w:color w:val="333333"/>
          <w:sz w:val="20"/>
          <w:szCs w:val="20"/>
        </w:rPr>
        <w:t>manifestations</w:t>
      </w:r>
      <w:r w:rsidR="005067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response to medical and surgical interventions</w:t>
      </w:r>
      <w:r w:rsidR="00C51A80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C51A80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4,</w:t>
      </w:r>
      <w:r w:rsidR="001C2BC6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12</w:t>
      </w:r>
      <w:r w:rsidR="001C2BC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5262A" w:rsidRPr="003B52FF">
        <w:rPr>
          <w:rFonts w:ascii="Verdana" w:eastAsiaTheme="minorEastAsia" w:hAnsi="Verdana" w:cstheme="minorBidi"/>
          <w:color w:val="333333"/>
          <w:sz w:val="20"/>
          <w:szCs w:val="20"/>
        </w:rPr>
        <w:t>necessitating alternative strategies t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>hat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target type 2 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lastRenderedPageBreak/>
        <w:t>inflammat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>ory pathways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>for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preventing recurrence and improving clinical outcomes 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of 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t>CRSwNP</w:t>
      </w:r>
      <w:r w:rsidR="00262E4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patients</w:t>
      </w:r>
      <w:r w:rsidR="00AA01A2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C51A80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</w:t>
      </w:r>
      <w:r w:rsidR="00AF5DF7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6,7,</w:t>
      </w:r>
      <w:r w:rsidR="001D7B3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13</w:t>
      </w:r>
    </w:p>
    <w:p w14:paraId="00F97548" w14:textId="053C962C" w:rsidR="008462CD" w:rsidRPr="003B52FF" w:rsidRDefault="008462CD" w:rsidP="00982E1C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Prevalence and </w:t>
      </w:r>
      <w:r w:rsidR="002972B0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Global Burden </w:t>
      </w: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of Recurrence</w:t>
      </w:r>
    </w:p>
    <w:p w14:paraId="1EE4DD48" w14:textId="28CB3CBC" w:rsidR="000247E5" w:rsidRPr="003B52FF" w:rsidRDefault="00D2747A" w:rsidP="00417FB3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CRSwNP</w:t>
      </w:r>
      <w:r w:rsidR="004550A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8D0F2F" w:rsidRPr="003B52FF">
        <w:rPr>
          <w:rFonts w:ascii="Verdana" w:eastAsiaTheme="minorEastAsia" w:hAnsi="Verdana" w:cstheme="minorBidi"/>
          <w:color w:val="333333"/>
          <w:sz w:val="20"/>
          <w:szCs w:val="20"/>
        </w:rPr>
        <w:t>affects approximately</w:t>
      </w:r>
      <w:r w:rsidR="008764D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8D7D7D" w:rsidRPr="003B52FF">
        <w:rPr>
          <w:rFonts w:ascii="Verdana" w:eastAsiaTheme="minorEastAsia" w:hAnsi="Verdana" w:cstheme="minorBidi"/>
          <w:color w:val="333333"/>
          <w:sz w:val="20"/>
          <w:szCs w:val="20"/>
        </w:rPr>
        <w:t>1</w:t>
      </w:r>
      <w:r w:rsidR="007879B3" w:rsidRPr="003B52FF">
        <w:rPr>
          <w:rFonts w:ascii="Verdana" w:eastAsiaTheme="minorEastAsia" w:hAnsi="Verdana" w:cstheme="minorBidi"/>
          <w:color w:val="333333"/>
          <w:sz w:val="20"/>
          <w:szCs w:val="20"/>
        </w:rPr>
        <w:t>.1%</w:t>
      </w:r>
      <w:r w:rsidR="003145FA" w:rsidRPr="003B52FF">
        <w:rPr>
          <w:rFonts w:ascii="Verdana" w:eastAsiaTheme="minorEastAsia" w:hAnsi="Verdana" w:cstheme="minorBidi"/>
          <w:color w:val="333333"/>
          <w:sz w:val="20"/>
          <w:szCs w:val="20"/>
        </w:rPr>
        <w:t>–</w:t>
      </w:r>
      <w:r w:rsidR="008764DA" w:rsidRPr="003B52FF">
        <w:rPr>
          <w:rFonts w:ascii="Verdana" w:eastAsiaTheme="minorEastAsia" w:hAnsi="Verdana" w:cstheme="minorBidi"/>
          <w:color w:val="333333"/>
          <w:sz w:val="20"/>
          <w:szCs w:val="20"/>
        </w:rPr>
        <w:t>4</w:t>
      </w:r>
      <w:r w:rsidR="00374B56" w:rsidRPr="003B52FF">
        <w:rPr>
          <w:rFonts w:ascii="Verdana" w:eastAsiaTheme="minorEastAsia" w:hAnsi="Verdana" w:cstheme="minorBidi"/>
          <w:color w:val="333333"/>
          <w:sz w:val="20"/>
          <w:szCs w:val="20"/>
        </w:rPr>
        <w:t>.3</w:t>
      </w:r>
      <w:r w:rsidR="00A97734" w:rsidRPr="003B52FF">
        <w:rPr>
          <w:rFonts w:ascii="Verdana" w:eastAsiaTheme="minorEastAsia" w:hAnsi="Verdana" w:cstheme="minorBidi"/>
          <w:color w:val="333333"/>
          <w:sz w:val="20"/>
          <w:szCs w:val="20"/>
        </w:rPr>
        <w:t>%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D0C65" w:rsidRPr="003B52FF">
        <w:rPr>
          <w:rFonts w:ascii="Verdana" w:eastAsiaTheme="minorEastAsia" w:hAnsi="Verdana" w:cstheme="minorBidi"/>
          <w:color w:val="333333"/>
          <w:sz w:val="20"/>
          <w:szCs w:val="20"/>
        </w:rPr>
        <w:t>of the global population</w:t>
      </w:r>
      <w:r w:rsidR="00DB68BF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934291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7</w:t>
      </w:r>
      <w:r w:rsidR="00FE378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with</w:t>
      </w:r>
      <w:r w:rsidR="00732A6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D0C65" w:rsidRPr="003B52FF">
        <w:rPr>
          <w:rFonts w:ascii="Verdana" w:eastAsiaTheme="minorEastAsia" w:hAnsi="Verdana" w:cstheme="minorBidi"/>
          <w:color w:val="333333"/>
          <w:sz w:val="20"/>
          <w:szCs w:val="20"/>
        </w:rPr>
        <w:t>prevalence increasing w</w:t>
      </w:r>
      <w:r w:rsidR="00034C82" w:rsidRPr="003B52FF">
        <w:rPr>
          <w:rFonts w:ascii="Verdana" w:eastAsiaTheme="minorEastAsia" w:hAnsi="Verdana" w:cstheme="minorBidi"/>
          <w:color w:val="333333"/>
          <w:sz w:val="20"/>
          <w:szCs w:val="20"/>
        </w:rPr>
        <w:t>ith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age</w:t>
      </w:r>
      <w:r w:rsidR="00DE1B2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1F25BF" w:rsidRPr="003B52FF">
        <w:rPr>
          <w:rFonts w:ascii="Verdana" w:eastAsiaTheme="minorEastAsia" w:hAnsi="Verdana" w:cstheme="minorBidi"/>
          <w:color w:val="333333"/>
          <w:sz w:val="20"/>
          <w:szCs w:val="20"/>
        </w:rPr>
        <w:t>peak</w:t>
      </w:r>
      <w:r w:rsidR="00732A69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1F25B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between</w:t>
      </w:r>
      <w:r w:rsidR="00162EE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B33C7F" w:rsidRPr="003B52FF">
        <w:rPr>
          <w:rFonts w:ascii="Verdana" w:eastAsiaTheme="minorEastAsia" w:hAnsi="Verdana" w:cstheme="minorBidi"/>
          <w:color w:val="333333"/>
          <w:sz w:val="20"/>
          <w:szCs w:val="20"/>
        </w:rPr>
        <w:t>40–</w:t>
      </w:r>
      <w:r w:rsidR="00162EE5" w:rsidRPr="003B52FF">
        <w:rPr>
          <w:rFonts w:ascii="Verdana" w:eastAsiaTheme="minorEastAsia" w:hAnsi="Verdana" w:cstheme="minorBidi"/>
          <w:color w:val="333333"/>
          <w:sz w:val="20"/>
          <w:szCs w:val="20"/>
        </w:rPr>
        <w:t>60 years</w:t>
      </w:r>
      <w:r w:rsidR="003B26B1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180CF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decreas</w:t>
      </w:r>
      <w:r w:rsidR="003B26B1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180CF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D549E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after </w:t>
      </w:r>
      <w:r w:rsidR="007855C3" w:rsidRPr="003B52FF">
        <w:rPr>
          <w:rFonts w:ascii="Verdana" w:eastAsiaTheme="minorEastAsia" w:hAnsi="Verdana" w:cstheme="minorBidi"/>
          <w:color w:val="333333"/>
          <w:sz w:val="20"/>
          <w:szCs w:val="20"/>
        </w:rPr>
        <w:t>70</w:t>
      </w:r>
      <w:r w:rsidR="001E445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years</w:t>
      </w:r>
      <w:r w:rsidR="00F56E32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E087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2,3,</w:t>
      </w:r>
      <w:r w:rsidR="00255FCB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</w:t>
      </w:r>
      <w:r w:rsidR="006E0195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4</w:t>
      </w:r>
      <w:r w:rsidR="00D41058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,1</w:t>
      </w:r>
      <w:r w:rsidR="006E0195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5</w:t>
      </w:r>
      <w:r w:rsidR="00255FC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A08AA" w:rsidRPr="003B52FF">
        <w:rPr>
          <w:rFonts w:ascii="Verdana" w:eastAsiaTheme="minorEastAsia" w:hAnsi="Verdana" w:cstheme="minorBidi"/>
          <w:color w:val="333333"/>
          <w:sz w:val="20"/>
          <w:szCs w:val="20"/>
        </w:rPr>
        <w:t>T</w:t>
      </w:r>
      <w:r w:rsidR="005F4E81" w:rsidRPr="003B52FF">
        <w:rPr>
          <w:rFonts w:ascii="Verdana" w:eastAsiaTheme="minorEastAsia" w:hAnsi="Verdana" w:cstheme="minorBidi"/>
          <w:color w:val="333333"/>
          <w:sz w:val="20"/>
          <w:szCs w:val="20"/>
        </w:rPr>
        <w:t>he</w:t>
      </w:r>
      <w:r w:rsidR="00AA08A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5F4E81"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 of nasal polyps after surgical interventions</w:t>
      </w:r>
      <w:r w:rsidR="00F5491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F2542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remains </w:t>
      </w:r>
      <w:r w:rsidR="00A81263" w:rsidRPr="003B52FF">
        <w:rPr>
          <w:rFonts w:ascii="Verdana" w:eastAsiaTheme="minorEastAsia" w:hAnsi="Verdana" w:cstheme="minorBidi"/>
          <w:color w:val="333333"/>
          <w:sz w:val="20"/>
          <w:szCs w:val="20"/>
        </w:rPr>
        <w:t>a significant</w:t>
      </w:r>
      <w:r w:rsidR="00F2542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challeng</w:t>
      </w:r>
      <w:r w:rsidR="00197AF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e in </w:t>
      </w:r>
      <w:r w:rsidR="00985A1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CRSwNP </w:t>
      </w:r>
      <w:r w:rsidR="001677F2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patients</w:t>
      </w:r>
      <w:r w:rsidR="00F5491E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B01D4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</w:t>
      </w:r>
      <w:r w:rsidR="0009082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8352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Recurrence rates </w:t>
      </w:r>
      <w:r w:rsidR="00366176" w:rsidRPr="003B52FF">
        <w:rPr>
          <w:rFonts w:ascii="Verdana" w:eastAsiaTheme="minorEastAsia" w:hAnsi="Verdana" w:cstheme="minorBidi"/>
          <w:color w:val="333333"/>
          <w:sz w:val="20"/>
          <w:szCs w:val="20"/>
        </w:rPr>
        <w:t>range from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20%–60% within 1.5</w:t>
      </w:r>
      <w:r w:rsidR="003145FA" w:rsidRPr="003B52FF">
        <w:rPr>
          <w:rFonts w:ascii="Verdana" w:eastAsiaTheme="minorEastAsia" w:hAnsi="Verdana" w:cstheme="minorBidi"/>
          <w:color w:val="333333"/>
          <w:sz w:val="20"/>
          <w:szCs w:val="20"/>
        </w:rPr>
        <w:t>–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4 years </w:t>
      </w:r>
      <w:r w:rsidR="00113FD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after 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surgery, </w:t>
      </w:r>
      <w:r w:rsidR="0033460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with </w:t>
      </w:r>
      <w:r w:rsidR="00AA41EC" w:rsidRPr="003B52FF">
        <w:rPr>
          <w:rFonts w:ascii="Verdana" w:eastAsiaTheme="minorEastAsia" w:hAnsi="Verdana" w:cstheme="minorBidi"/>
          <w:color w:val="333333"/>
          <w:sz w:val="20"/>
          <w:szCs w:val="20"/>
        </w:rPr>
        <w:t>higher rates</w:t>
      </w:r>
      <w:r w:rsidR="004C79A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D846F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in patients </w:t>
      </w:r>
      <w:r w:rsidR="006E5E00" w:rsidRPr="003B52FF">
        <w:rPr>
          <w:rFonts w:ascii="Verdana" w:eastAsiaTheme="minorEastAsia" w:hAnsi="Verdana" w:cstheme="minorBidi"/>
          <w:color w:val="333333"/>
          <w:sz w:val="20"/>
          <w:szCs w:val="20"/>
        </w:rPr>
        <w:t>with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severe disease or </w:t>
      </w:r>
      <w:r w:rsidR="006A69F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type 2 inflammatory </w:t>
      </w:r>
      <w:r w:rsidR="00341C48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coexisting diseases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B01D4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2,</w:t>
      </w:r>
      <w:r w:rsidR="0016665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4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This recurrence often leads to </w:t>
      </w:r>
      <w:r w:rsidR="00637660" w:rsidRPr="003B52FF">
        <w:rPr>
          <w:rFonts w:ascii="Verdana" w:eastAsiaTheme="minorEastAsia" w:hAnsi="Verdana" w:cstheme="minorBidi"/>
          <w:color w:val="333333"/>
          <w:sz w:val="20"/>
          <w:szCs w:val="20"/>
        </w:rPr>
        <w:t>additional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interventions</w:t>
      </w:r>
      <w:r w:rsidR="00F831B6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A0155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thereby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exacerbat</w:t>
      </w:r>
      <w:r w:rsidR="00F831B6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 overall</w:t>
      </w:r>
      <w:r w:rsidR="00F831B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disease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burden</w:t>
      </w:r>
      <w:r w:rsidR="003A36F2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3A36F2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2,</w:t>
      </w:r>
      <w:r w:rsidR="00B5468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16</w:t>
      </w:r>
      <w:r w:rsidR="003A36F2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</w:t>
      </w:r>
      <w:r w:rsidR="00B5468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17</w:t>
      </w:r>
    </w:p>
    <w:p w14:paraId="0D4257C1" w14:textId="0C5DB7C9" w:rsidR="00CA3F67" w:rsidRPr="003B52FF" w:rsidRDefault="000247E5" w:rsidP="00417FB3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U</w:t>
      </w:r>
      <w:r w:rsidR="00CA3F67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nderstanding Recurrence in CRSwNP</w:t>
      </w:r>
    </w:p>
    <w:p w14:paraId="39AA2BAC" w14:textId="13343B6D" w:rsidR="00B16ECC" w:rsidRPr="003B52FF" w:rsidRDefault="006148B2" w:rsidP="005D64AB">
      <w:pPr>
        <w:pStyle w:val="NormalWeb"/>
        <w:spacing w:before="0" w:beforeAutospacing="0" w:after="12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 of CRSwNP is defined as the persistence of postoperative endoscopic edema or polyps for more than one follow-up visit, lasting at least 3 months, requiring changes in treatment</w:t>
      </w:r>
      <w:r w:rsidR="00AD7E91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not attributable to concurrent upper respiratory infection</w:t>
      </w:r>
      <w:r w:rsidR="000E1A11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1C6716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12</w:t>
      </w:r>
      <w:r w:rsidR="001C671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55BC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presence of chronic </w:t>
      </w:r>
      <w:r w:rsidR="004C73EA" w:rsidRPr="003B52FF">
        <w:rPr>
          <w:rFonts w:ascii="Verdana" w:eastAsiaTheme="minorEastAsia" w:hAnsi="Verdana" w:cstheme="minorBidi"/>
          <w:color w:val="333333"/>
          <w:sz w:val="20"/>
          <w:szCs w:val="20"/>
        </w:rPr>
        <w:t>t</w:t>
      </w:r>
      <w:r w:rsidR="00E55BC8" w:rsidRPr="003B52FF">
        <w:rPr>
          <w:rFonts w:ascii="Verdana" w:eastAsiaTheme="minorEastAsia" w:hAnsi="Verdana" w:cstheme="minorBidi"/>
          <w:color w:val="333333"/>
          <w:sz w:val="20"/>
          <w:szCs w:val="20"/>
        </w:rPr>
        <w:t>ype 2 inflammation may contribute to the recurrence of CRSwNP</w:t>
      </w:r>
      <w:r w:rsidR="003536CD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C12E46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</w:t>
      </w:r>
      <w:r w:rsidR="0048403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</w:p>
    <w:p w14:paraId="1CB1031B" w14:textId="3A61284A" w:rsidR="0087683F" w:rsidRPr="003B52FF" w:rsidRDefault="00F47FEB" w:rsidP="00417FB3">
      <w:pPr>
        <w:pStyle w:val="NormalWeb"/>
        <w:spacing w:before="0" w:beforeAutospacing="0" w:after="120" w:afterAutospacing="0" w:line="283" w:lineRule="auto"/>
        <w:rPr>
          <w:rFonts w:ascii="Verdana" w:eastAsiaTheme="minorEastAsia" w:hAnsi="Verdana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Factors associated with </w:t>
      </w:r>
      <w:r w:rsidR="007A01A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 of nasal polyps in CRSwNP patients include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inadequate medical therapy</w:t>
      </w:r>
      <w:r w:rsidR="00AA673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1B638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 </w:t>
      </w:r>
      <w:r w:rsidR="00DE5A3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history of </w:t>
      </w:r>
      <w:r w:rsidR="00AA6736" w:rsidRPr="003B52FF">
        <w:rPr>
          <w:rFonts w:ascii="Verdana" w:eastAsiaTheme="minorEastAsia" w:hAnsi="Verdana" w:cstheme="minorBidi"/>
          <w:color w:val="333333"/>
          <w:sz w:val="20"/>
          <w:szCs w:val="20"/>
        </w:rPr>
        <w:t>endoscopic sinus surgery (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>ESS</w:t>
      </w:r>
      <w:r w:rsidR="00AA6736" w:rsidRPr="003B52FF">
        <w:rPr>
          <w:rFonts w:ascii="Verdana" w:eastAsiaTheme="minorEastAsia" w:hAnsi="Verdana" w:cstheme="minorBidi"/>
          <w:color w:val="333333"/>
          <w:sz w:val="20"/>
          <w:szCs w:val="20"/>
        </w:rPr>
        <w:t>)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and </w:t>
      </w:r>
      <w:r w:rsidR="00A6119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coexisting diseases 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such as asthma, </w:t>
      </w:r>
      <w:r w:rsidR="00FC24DE" w:rsidRPr="003B52FF">
        <w:rPr>
          <w:rFonts w:ascii="Verdana" w:eastAsiaTheme="minorEastAsia" w:hAnsi="Verdana" w:cstheme="minorBidi"/>
          <w:color w:val="333333"/>
          <w:sz w:val="20"/>
          <w:szCs w:val="20"/>
        </w:rPr>
        <w:t>aspirin-</w:t>
      </w:r>
      <w:r w:rsidR="003120D1" w:rsidRPr="003B52FF">
        <w:rPr>
          <w:rFonts w:ascii="Verdana" w:eastAsiaTheme="minorEastAsia" w:hAnsi="Verdana" w:cstheme="minorBidi"/>
          <w:color w:val="333333"/>
          <w:sz w:val="20"/>
          <w:szCs w:val="20"/>
        </w:rPr>
        <w:t>e</w:t>
      </w:r>
      <w:r w:rsidR="00FC24D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xacerbated </w:t>
      </w:r>
      <w:r w:rsidR="007E0255" w:rsidRPr="003B52FF">
        <w:rPr>
          <w:rFonts w:ascii="Verdana" w:eastAsiaTheme="minorEastAsia" w:hAnsi="Verdana" w:cstheme="minorBidi"/>
          <w:color w:val="333333"/>
          <w:sz w:val="20"/>
          <w:szCs w:val="20"/>
        </w:rPr>
        <w:t>r</w:t>
      </w:r>
      <w:r w:rsidR="00FC24D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espiratory </w:t>
      </w:r>
      <w:r w:rsidR="007E0255" w:rsidRPr="003B52FF">
        <w:rPr>
          <w:rFonts w:ascii="Verdana" w:eastAsiaTheme="minorEastAsia" w:hAnsi="Verdana" w:cstheme="minorBidi"/>
          <w:color w:val="333333"/>
          <w:sz w:val="20"/>
          <w:szCs w:val="20"/>
        </w:rPr>
        <w:t>d</w:t>
      </w:r>
      <w:r w:rsidR="00FC24DE" w:rsidRPr="003B52FF">
        <w:rPr>
          <w:rFonts w:ascii="Verdana" w:eastAsiaTheme="minorEastAsia" w:hAnsi="Verdana" w:cstheme="minorBidi"/>
          <w:color w:val="333333"/>
          <w:sz w:val="20"/>
          <w:szCs w:val="20"/>
        </w:rPr>
        <w:t>isease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FC24DE" w:rsidRPr="003B52FF">
        <w:rPr>
          <w:rFonts w:ascii="Verdana" w:hAnsi="Verdana"/>
          <w:color w:val="333333"/>
        </w:rPr>
        <w:t xml:space="preserve"> 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>allergic rhinitis</w:t>
      </w:r>
      <w:r w:rsidR="008A566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etc</w:t>
      </w:r>
      <w:r w:rsidR="00B01C66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</w:t>
      </w:r>
      <w:r w:rsidR="00D26801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,2</w:t>
      </w:r>
      <w:r w:rsidR="00494F74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,4,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5,7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F0227" w:rsidRPr="003B52FF">
        <w:rPr>
          <w:rFonts w:ascii="Verdana" w:eastAsiaTheme="minorEastAsia" w:hAnsi="Verdana"/>
          <w:color w:val="333333"/>
          <w:sz w:val="20"/>
          <w:szCs w:val="20"/>
        </w:rPr>
        <w:t>L</w:t>
      </w:r>
      <w:r w:rsidR="0087683F" w:rsidRPr="003B52FF">
        <w:rPr>
          <w:rFonts w:ascii="Verdana" w:eastAsiaTheme="minorEastAsia" w:hAnsi="Verdana"/>
          <w:color w:val="333333"/>
          <w:sz w:val="20"/>
          <w:szCs w:val="20"/>
        </w:rPr>
        <w:t xml:space="preserve">oss of smell </w:t>
      </w:r>
      <w:r w:rsidR="00715A5E" w:rsidRPr="003B52FF">
        <w:rPr>
          <w:rFonts w:ascii="Verdana" w:eastAsiaTheme="minorEastAsia" w:hAnsi="Verdana"/>
          <w:color w:val="333333"/>
          <w:sz w:val="20"/>
          <w:szCs w:val="20"/>
        </w:rPr>
        <w:t xml:space="preserve">often </w:t>
      </w:r>
      <w:r w:rsidR="007F298E" w:rsidRPr="003B52FF">
        <w:rPr>
          <w:rFonts w:ascii="Verdana" w:eastAsiaTheme="minorEastAsia" w:hAnsi="Verdana"/>
          <w:color w:val="333333"/>
          <w:sz w:val="20"/>
          <w:szCs w:val="20"/>
        </w:rPr>
        <w:t>recurs</w:t>
      </w:r>
      <w:r w:rsidR="00473BAE" w:rsidRPr="003B52FF">
        <w:rPr>
          <w:rFonts w:ascii="Verdana" w:eastAsiaTheme="minorEastAsia" w:hAnsi="Verdana"/>
          <w:color w:val="333333"/>
          <w:sz w:val="20"/>
          <w:szCs w:val="20"/>
        </w:rPr>
        <w:t xml:space="preserve"> within </w:t>
      </w:r>
      <w:r w:rsidR="006A0BA9" w:rsidRPr="003B52FF">
        <w:rPr>
          <w:rFonts w:ascii="Verdana" w:eastAsiaTheme="minorEastAsia" w:hAnsi="Verdana"/>
          <w:color w:val="333333"/>
          <w:sz w:val="20"/>
          <w:szCs w:val="20"/>
        </w:rPr>
        <w:t xml:space="preserve">3 </w:t>
      </w:r>
      <w:r w:rsidR="00473BAE" w:rsidRPr="003B52FF">
        <w:rPr>
          <w:rFonts w:ascii="Verdana" w:eastAsiaTheme="minorEastAsia" w:hAnsi="Verdana"/>
          <w:color w:val="333333"/>
          <w:sz w:val="20"/>
          <w:szCs w:val="20"/>
        </w:rPr>
        <w:t xml:space="preserve">months </w:t>
      </w:r>
      <w:r w:rsidR="00EF5F69" w:rsidRPr="003B52FF">
        <w:rPr>
          <w:rFonts w:ascii="Verdana" w:eastAsiaTheme="minorEastAsia" w:hAnsi="Verdana"/>
          <w:color w:val="333333"/>
          <w:sz w:val="20"/>
          <w:szCs w:val="20"/>
        </w:rPr>
        <w:t>post-</w:t>
      </w:r>
      <w:r w:rsidR="00473BAE" w:rsidRPr="003B52FF">
        <w:rPr>
          <w:rFonts w:ascii="Verdana" w:eastAsiaTheme="minorEastAsia" w:hAnsi="Verdana"/>
          <w:color w:val="333333"/>
          <w:sz w:val="20"/>
          <w:szCs w:val="20"/>
        </w:rPr>
        <w:t>surgery</w:t>
      </w:r>
      <w:r w:rsidR="008E5E31" w:rsidRPr="003B52FF">
        <w:rPr>
          <w:rFonts w:ascii="Verdana" w:eastAsiaTheme="minorEastAsia" w:hAnsi="Verdana"/>
          <w:color w:val="333333"/>
          <w:sz w:val="20"/>
          <w:szCs w:val="20"/>
        </w:rPr>
        <w:t xml:space="preserve"> and can be the first sign of the disease recurrence</w:t>
      </w:r>
      <w:r w:rsidR="00EA422F" w:rsidRPr="003B52FF">
        <w:rPr>
          <w:rFonts w:ascii="Verdana" w:eastAsiaTheme="minorEastAsia" w:hAnsi="Verdana"/>
          <w:color w:val="333333"/>
          <w:sz w:val="20"/>
          <w:szCs w:val="20"/>
        </w:rPr>
        <w:t>,</w:t>
      </w:r>
      <w:r w:rsidR="00C92F6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8–10,18</w:t>
      </w:r>
      <w:r w:rsidR="00473BAE" w:rsidRPr="003B52FF">
        <w:rPr>
          <w:rFonts w:ascii="Verdana" w:eastAsiaTheme="minorEastAsia" w:hAnsi="Verdana"/>
          <w:color w:val="333333"/>
          <w:sz w:val="20"/>
          <w:szCs w:val="20"/>
        </w:rPr>
        <w:t xml:space="preserve"> </w:t>
      </w:r>
      <w:r w:rsidR="00B11803" w:rsidRPr="003B52FF">
        <w:rPr>
          <w:rFonts w:ascii="Verdana" w:eastAsiaTheme="minorEastAsia" w:hAnsi="Verdana"/>
          <w:color w:val="333333"/>
          <w:sz w:val="20"/>
          <w:szCs w:val="20"/>
        </w:rPr>
        <w:t>followed by sinonasal edema</w:t>
      </w:r>
      <w:r w:rsidR="0087683F" w:rsidRPr="003B52FF">
        <w:rPr>
          <w:rFonts w:ascii="Verdana" w:eastAsiaTheme="minorEastAsia" w:hAnsi="Verdana"/>
          <w:color w:val="333333"/>
          <w:sz w:val="20"/>
          <w:szCs w:val="20"/>
        </w:rPr>
        <w:t>. Nasal obstruction and facial pain appear later in the relapse process</w:t>
      </w:r>
      <w:r w:rsidR="001E206F" w:rsidRPr="003B52FF">
        <w:rPr>
          <w:rFonts w:ascii="Verdana" w:eastAsiaTheme="minorEastAsia" w:hAnsi="Verdana"/>
          <w:color w:val="333333"/>
          <w:sz w:val="20"/>
          <w:szCs w:val="20"/>
        </w:rPr>
        <w:t>.</w:t>
      </w:r>
      <w:r w:rsidR="00736C8C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18</w:t>
      </w:r>
      <w:r w:rsidR="00736C8C" w:rsidRPr="003B52FF">
        <w:rPr>
          <w:rFonts w:ascii="Verdana" w:eastAsiaTheme="minorEastAsia" w:hAnsi="Verdana"/>
          <w:color w:val="333333"/>
          <w:sz w:val="20"/>
          <w:szCs w:val="20"/>
        </w:rPr>
        <w:t xml:space="preserve">  </w:t>
      </w:r>
    </w:p>
    <w:p w14:paraId="2193FC0C" w14:textId="21DD5D44" w:rsidR="0098780C" w:rsidRPr="003B52FF" w:rsidRDefault="00EE74C7" w:rsidP="002036EB">
      <w:pPr>
        <w:pStyle w:val="NormalWeb"/>
        <w:shd w:val="clear" w:color="auto" w:fill="FFFFFF" w:themeFill="background1"/>
        <w:spacing w:before="0" w:beforeAutospacing="0" w:after="120" w:afterAutospacing="0"/>
        <w:ind w:left="86"/>
        <w:jc w:val="center"/>
        <w:rPr>
          <w:rFonts w:ascii="Verdana" w:hAnsi="Verdana"/>
          <w:color w:val="333333"/>
          <w:sz w:val="28"/>
          <w:szCs w:val="28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Severity of </w:t>
      </w:r>
      <w:r w:rsidR="000278D5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CRSwNP 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symptoms </w:t>
      </w:r>
      <w:r w:rsidR="004F3DC8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>post-surgery over time</w:t>
      </w:r>
      <w:r w:rsidR="0038122B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18</w:t>
      </w:r>
    </w:p>
    <w:p w14:paraId="442EEE51" w14:textId="77777777" w:rsidR="00BF2D7F" w:rsidRPr="003B52FF" w:rsidRDefault="000F459F" w:rsidP="002036EB">
      <w:pPr>
        <w:spacing w:after="240"/>
        <w:jc w:val="center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  <w:lang w:val="en-US"/>
          <w14:ligatures w14:val="standardContextual"/>
        </w:rPr>
        <w:drawing>
          <wp:inline distT="0" distB="0" distL="0" distR="0" wp14:anchorId="02C0E628" wp14:editId="7F8E25D0">
            <wp:extent cx="5974964" cy="2333410"/>
            <wp:effectExtent l="0" t="0" r="0" b="0"/>
            <wp:docPr id="2047892362" name="Picture 6" descr="A graph of different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7892362" name="Picture 6" descr="A graph of different colored lines&#10;&#10;AI-generated content may be incorrect."/>
                    <pic:cNvPicPr/>
                  </pic:nvPicPr>
                  <pic:blipFill rotWithShape="1">
                    <a:blip r:embed="rId13"/>
                    <a:srcRect l="2853" t="2962" r="1345"/>
                    <a:stretch/>
                  </pic:blipFill>
                  <pic:spPr bwMode="auto">
                    <a:xfrm>
                      <a:off x="0" y="0"/>
                      <a:ext cx="5981766" cy="23360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48F141" w14:textId="1F38947E" w:rsidR="009049D7" w:rsidRPr="003B52FF" w:rsidRDefault="000A0000" w:rsidP="00131111">
      <w:pPr>
        <w:spacing w:after="120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A study reported that over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1/3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rd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of </w:t>
      </w:r>
      <w:r w:rsidR="00182B5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CRSwNP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patients </w:t>
      </w:r>
      <w:r w:rsidR="00783FB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experience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7157C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nasal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polyp recurrence within 6 months of surgery</w:t>
      </w:r>
      <w:r w:rsidR="00FB6C7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,</w:t>
      </w:r>
      <w:r w:rsidR="004C0B1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with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6142B6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the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rates </w:t>
      </w:r>
      <w:r w:rsidR="00222B8F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increas</w:t>
      </w:r>
      <w:r w:rsidR="00FC62EB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ing</w:t>
      </w:r>
      <w:r w:rsidR="00222B8F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over time</w:t>
      </w:r>
      <w:r w:rsidR="004F4D0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4F4D01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5</w:t>
      </w:r>
      <w:r w:rsidR="0006045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6A7F5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Thus,</w:t>
      </w:r>
      <w:r w:rsidR="00B575E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the</w:t>
      </w:r>
      <w:r w:rsidR="006A7F5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r</w:t>
      </w:r>
      <w:r w:rsidR="0006045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ecurrence of nasal polyps </w:t>
      </w:r>
      <w:r w:rsidR="00C40D9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could be a function of untreated chronic inflammation</w:t>
      </w:r>
      <w:r w:rsidR="0097731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977318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2</w:t>
      </w:r>
    </w:p>
    <w:p w14:paraId="73927E91" w14:textId="77777777" w:rsidR="000B2A1C" w:rsidRPr="003B52FF" w:rsidRDefault="000B2A1C">
      <w:pPr>
        <w:rPr>
          <w:rFonts w:ascii="Verdana" w:eastAsiaTheme="minorEastAsia" w:hAnsi="Verdana"/>
          <w:b/>
          <w:bCs/>
          <w:color w:val="333333"/>
          <w:sz w:val="20"/>
          <w:szCs w:val="20"/>
          <w:u w:val="single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0"/>
          <w:szCs w:val="20"/>
          <w:u w:val="single"/>
          <w:lang w:val="en-US"/>
        </w:rPr>
        <w:br w:type="page"/>
      </w:r>
    </w:p>
    <w:p w14:paraId="11B1F563" w14:textId="4854AD8B" w:rsidR="00CE4D65" w:rsidRPr="003B52FF" w:rsidRDefault="00375DB7" w:rsidP="0057539E">
      <w:pPr>
        <w:pStyle w:val="NormalWeb"/>
        <w:shd w:val="clear" w:color="auto" w:fill="FFFFFF" w:themeFill="background1"/>
        <w:spacing w:before="0" w:beforeAutospacing="0" w:after="120" w:afterAutospacing="0"/>
        <w:ind w:left="86"/>
        <w:jc w:val="center"/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lastRenderedPageBreak/>
        <w:t xml:space="preserve">Postoperative recurrence </w:t>
      </w:r>
      <w:r w:rsidR="006936E7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of </w:t>
      </w:r>
      <w:r w:rsidR="00BE0019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nasal </w:t>
      </w:r>
      <w:r w:rsidR="006936E7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>pol</w:t>
      </w:r>
      <w:r w:rsidR="00BE0019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>yps and sinonasal edema</w:t>
      </w:r>
      <w:r w:rsidR="00B93E70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 during follow-up</w:t>
      </w:r>
      <w:r w:rsidR="002F74CE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5</w:t>
      </w:r>
      <w:r w:rsidR="000E501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 xml:space="preserve"> </w:t>
      </w:r>
    </w:p>
    <w:p w14:paraId="16A3B5A6" w14:textId="0FDE7CB8" w:rsidR="00112E00" w:rsidRPr="003B52FF" w:rsidRDefault="00A86152" w:rsidP="00B17200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jc w:val="center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noProof/>
          <w:color w:val="333333"/>
          <w:sz w:val="20"/>
          <w:szCs w:val="20"/>
        </w:rPr>
        <w:drawing>
          <wp:inline distT="0" distB="0" distL="0" distR="0" wp14:anchorId="4FC20C19" wp14:editId="72596350">
            <wp:extent cx="5267059" cy="2072687"/>
            <wp:effectExtent l="0" t="0" r="0" b="0"/>
            <wp:docPr id="65721581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72" t="6178" r="3793"/>
                    <a:stretch/>
                  </pic:blipFill>
                  <pic:spPr bwMode="auto">
                    <a:xfrm>
                      <a:off x="0" y="0"/>
                      <a:ext cx="5267059" cy="2072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EFFF72" w14:textId="58A57306" w:rsidR="00E718E8" w:rsidRPr="003B52FF" w:rsidRDefault="00E718E8" w:rsidP="00734FBE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Clinical </w:t>
      </w:r>
      <w:r w:rsidR="007D3EF2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C</w:t>
      </w: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hallenge</w:t>
      </w:r>
      <w:r w:rsidR="0039723C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s</w:t>
      </w: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 </w:t>
      </w:r>
      <w:r w:rsidR="0039723C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and </w:t>
      </w:r>
      <w:r w:rsidR="00435F67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M</w:t>
      </w:r>
      <w:r w:rsidR="0039723C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anagement of </w:t>
      </w:r>
      <w:r w:rsidR="00E057E8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CRSwNP</w:t>
      </w:r>
      <w:r w:rsidR="00283B4F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 Recurrence</w:t>
      </w:r>
    </w:p>
    <w:p w14:paraId="50C63C6D" w14:textId="23D6B94E" w:rsidR="0011092F" w:rsidRPr="003B52FF" w:rsidRDefault="00FE67DA" w:rsidP="00417FB3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 multimodal treatment approach is recommended </w:t>
      </w:r>
      <w:r w:rsidR="00FE78E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for </w:t>
      </w:r>
      <w:r w:rsidR="0044494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managing </w:t>
      </w:r>
      <w:r w:rsidR="00FE78EB" w:rsidRPr="003B52FF">
        <w:rPr>
          <w:rFonts w:ascii="Verdana" w:eastAsiaTheme="minorEastAsia" w:hAnsi="Verdana" w:cstheme="minorBidi"/>
          <w:color w:val="333333"/>
          <w:sz w:val="20"/>
          <w:szCs w:val="20"/>
        </w:rPr>
        <w:t>CRSwNP</w:t>
      </w:r>
      <w:r w:rsidR="00CB43C4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F731D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4</w:t>
      </w:r>
      <w:r w:rsidR="00F731D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04966" w:rsidRPr="003B52FF">
        <w:rPr>
          <w:rFonts w:ascii="Verdana" w:eastAsiaTheme="minorEastAsia" w:hAnsi="Verdana"/>
          <w:color w:val="333333"/>
          <w:sz w:val="20"/>
          <w:szCs w:val="20"/>
        </w:rPr>
        <w:t>First-line therapy</w:t>
      </w:r>
      <w:r w:rsidR="001F3E5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includes long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-term </w:t>
      </w:r>
      <w:r w:rsidR="00995A4B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intranasal corticosteroids (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INCS</w:t>
      </w:r>
      <w:r w:rsidR="00995A4B" w:rsidRPr="003B52FF">
        <w:rPr>
          <w:rFonts w:ascii="Verdana" w:eastAsiaTheme="minorEastAsia" w:hAnsi="Verdana" w:cstheme="minorBidi"/>
          <w:color w:val="333333"/>
          <w:sz w:val="20"/>
          <w:szCs w:val="20"/>
        </w:rPr>
        <w:t>)</w:t>
      </w:r>
      <w:r w:rsidR="001F3E51" w:rsidRPr="003B52FF">
        <w:rPr>
          <w:rFonts w:ascii="Verdana" w:eastAsiaTheme="minorEastAsia" w:hAnsi="Verdana" w:cstheme="minorBidi"/>
          <w:color w:val="333333"/>
          <w:sz w:val="20"/>
          <w:szCs w:val="20"/>
        </w:rPr>
        <w:t>, which help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 reducing polyp size and recurrence </w:t>
      </w:r>
      <w:r w:rsidR="007F4E9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after 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>ESS</w:t>
      </w:r>
      <w:r w:rsidR="00952500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C63EC4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3,4,</w:t>
      </w:r>
      <w:r w:rsidR="005A046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13,</w:t>
      </w:r>
      <w:r w:rsidR="00523E9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16,17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BF510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="00266AC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European Position Paper on Rhinosinusitis and Nasal Polyps </w:t>
      </w:r>
      <w:r w:rsidR="00823E17" w:rsidRPr="003B52FF">
        <w:rPr>
          <w:rFonts w:ascii="Verdana" w:eastAsiaTheme="minorEastAsia" w:hAnsi="Verdana" w:cstheme="minorBidi"/>
          <w:color w:val="333333"/>
          <w:sz w:val="20"/>
          <w:szCs w:val="20"/>
        </w:rPr>
        <w:t>(</w:t>
      </w:r>
      <w:r w:rsidR="00BF5102" w:rsidRPr="003B52FF">
        <w:rPr>
          <w:rFonts w:ascii="Verdana" w:eastAsiaTheme="minorEastAsia" w:hAnsi="Verdana" w:cstheme="minorBidi"/>
          <w:color w:val="333333"/>
          <w:sz w:val="20"/>
          <w:szCs w:val="20"/>
        </w:rPr>
        <w:t>EPOS</w:t>
      </w:r>
      <w:r w:rsidR="00823E17" w:rsidRPr="003B52FF">
        <w:rPr>
          <w:rFonts w:ascii="Verdana" w:eastAsiaTheme="minorEastAsia" w:hAnsi="Verdana" w:cstheme="minorBidi"/>
          <w:color w:val="333333"/>
          <w:sz w:val="20"/>
          <w:szCs w:val="20"/>
        </w:rPr>
        <w:t>)</w:t>
      </w:r>
      <w:r w:rsidR="00BF510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2020 guideline recommends </w:t>
      </w:r>
      <w:r w:rsidR="00C95AB7" w:rsidRPr="003B52FF">
        <w:rPr>
          <w:rFonts w:ascii="Verdana" w:eastAsiaTheme="minorEastAsia" w:hAnsi="Verdana"/>
          <w:color w:val="333333"/>
          <w:sz w:val="20"/>
          <w:szCs w:val="20"/>
        </w:rPr>
        <w:t xml:space="preserve">short </w:t>
      </w:r>
      <w:r w:rsidR="00241B57" w:rsidRPr="003B52FF">
        <w:rPr>
          <w:rFonts w:ascii="Verdana" w:eastAsiaTheme="minorEastAsia" w:hAnsi="Verdana"/>
          <w:color w:val="333333"/>
          <w:sz w:val="20"/>
          <w:szCs w:val="20"/>
        </w:rPr>
        <w:t xml:space="preserve">courses </w:t>
      </w:r>
      <w:r w:rsidR="00C95AB7" w:rsidRPr="003B52FF">
        <w:rPr>
          <w:rFonts w:ascii="Verdana" w:eastAsiaTheme="minorEastAsia" w:hAnsi="Verdana"/>
          <w:color w:val="333333"/>
          <w:sz w:val="20"/>
          <w:szCs w:val="20"/>
        </w:rPr>
        <w:t>(</w:t>
      </w:r>
      <w:r w:rsidR="0072202A" w:rsidRPr="003B52FF">
        <w:rPr>
          <w:rFonts w:ascii="Verdana" w:eastAsiaTheme="minorEastAsia" w:hAnsi="Verdana"/>
          <w:color w:val="333333"/>
          <w:sz w:val="20"/>
          <w:szCs w:val="20"/>
        </w:rPr>
        <w:t xml:space="preserve">no more than </w:t>
      </w:r>
      <w:r w:rsidR="00C95AB7" w:rsidRPr="003B52FF">
        <w:rPr>
          <w:rFonts w:ascii="Verdana" w:eastAsiaTheme="minorEastAsia" w:hAnsi="Verdana" w:cstheme="minorBidi"/>
          <w:color w:val="333333"/>
          <w:sz w:val="20"/>
          <w:szCs w:val="20"/>
        </w:rPr>
        <w:t>1–2 annual</w:t>
      </w:r>
      <w:r w:rsidR="00CC7403" w:rsidRPr="003B52FF">
        <w:rPr>
          <w:rFonts w:ascii="Verdana" w:eastAsiaTheme="minorEastAsia" w:hAnsi="Verdana" w:cstheme="minorBidi"/>
          <w:color w:val="333333"/>
          <w:sz w:val="20"/>
          <w:szCs w:val="20"/>
        </w:rPr>
        <w:t>ly</w:t>
      </w:r>
      <w:r w:rsidR="00C95AB7" w:rsidRPr="003B52FF">
        <w:rPr>
          <w:rFonts w:ascii="Verdana" w:eastAsiaTheme="minorEastAsia" w:hAnsi="Verdana"/>
          <w:color w:val="333333"/>
          <w:sz w:val="20"/>
          <w:szCs w:val="20"/>
        </w:rPr>
        <w:t xml:space="preserve">) </w:t>
      </w:r>
      <w:r w:rsidR="00241B57" w:rsidRPr="003B52FF">
        <w:rPr>
          <w:rFonts w:ascii="Verdana" w:eastAsiaTheme="minorEastAsia" w:hAnsi="Verdana"/>
          <w:color w:val="333333"/>
          <w:sz w:val="20"/>
          <w:szCs w:val="20"/>
        </w:rPr>
        <w:t xml:space="preserve">of </w:t>
      </w:r>
      <w:r w:rsidR="00414DD0" w:rsidRPr="003B52FF">
        <w:rPr>
          <w:rFonts w:ascii="Verdana" w:eastAsiaTheme="minorEastAsia" w:hAnsi="Verdana"/>
          <w:color w:val="333333"/>
          <w:sz w:val="20"/>
          <w:szCs w:val="20"/>
        </w:rPr>
        <w:t>systemic corticosteroids (</w:t>
      </w:r>
      <w:r w:rsidR="00004966" w:rsidRPr="003B52FF">
        <w:rPr>
          <w:rFonts w:ascii="Verdana" w:eastAsiaTheme="minorEastAsia" w:hAnsi="Verdana"/>
          <w:color w:val="333333"/>
          <w:sz w:val="20"/>
          <w:szCs w:val="20"/>
        </w:rPr>
        <w:t>SCS</w:t>
      </w:r>
      <w:r w:rsidR="00414DD0" w:rsidRPr="003B52FF">
        <w:rPr>
          <w:rFonts w:ascii="Verdana" w:eastAsiaTheme="minorEastAsia" w:hAnsi="Verdana"/>
          <w:color w:val="333333"/>
          <w:sz w:val="20"/>
          <w:szCs w:val="20"/>
        </w:rPr>
        <w:t>)</w:t>
      </w:r>
      <w:r w:rsidR="00BC4330" w:rsidRPr="003B52FF">
        <w:rPr>
          <w:rFonts w:ascii="Verdana" w:eastAsiaTheme="minorEastAsia" w:hAnsi="Verdana"/>
          <w:color w:val="333333"/>
          <w:sz w:val="20"/>
          <w:szCs w:val="20"/>
        </w:rPr>
        <w:t>,</w:t>
      </w:r>
      <w:r w:rsidR="005D3C1C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3</w:t>
      </w:r>
      <w:r w:rsidR="007079A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for severe exacerbations, </w:t>
      </w:r>
      <w:r w:rsidR="00364E91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particularly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 patients with partial or uncontrolled disease</w:t>
      </w:r>
      <w:r w:rsidR="00BA56AA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BA56AA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3,</w:t>
      </w:r>
      <w:r w:rsidR="00930EE7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17</w:t>
      </w:r>
      <w:r w:rsidR="002E365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,19</w:t>
      </w:r>
      <w:r w:rsidR="007D3F08" w:rsidRPr="003B52FF">
        <w:rPr>
          <w:rFonts w:ascii="Verdana" w:eastAsiaTheme="minorEastAsia" w:hAnsi="Verdana" w:cstheme="minorBidi"/>
          <w:b/>
          <w:bCs/>
          <w:color w:val="333333"/>
          <w:sz w:val="20"/>
          <w:szCs w:val="20"/>
        </w:rPr>
        <w:t xml:space="preserve"> 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>Nearly 2/3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rd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of CRSwNP patients use SCS </w:t>
      </w:r>
      <w:r w:rsidR="006C2D0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at some time 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over 12 months, with </w:t>
      </w:r>
      <w:r w:rsidR="00C2214A" w:rsidRPr="003B52FF">
        <w:rPr>
          <w:rFonts w:ascii="Verdana" w:eastAsiaTheme="minorEastAsia" w:hAnsi="Verdana" w:cstheme="minorBidi"/>
          <w:color w:val="333333"/>
          <w:sz w:val="20"/>
          <w:szCs w:val="20"/>
        </w:rPr>
        <w:t>nearly 2</w:t>
      </w:r>
      <w:r w:rsidR="00AA237C" w:rsidRPr="003B52FF">
        <w:rPr>
          <w:rFonts w:ascii="Verdana" w:eastAsiaTheme="minorEastAsia" w:hAnsi="Verdana" w:cstheme="minorBidi"/>
          <w:color w:val="333333"/>
          <w:sz w:val="20"/>
          <w:szCs w:val="20"/>
        </w:rPr>
        <w:t>3</w:t>
      </w:r>
      <w:r w:rsidR="00C2214A" w:rsidRPr="003B52FF">
        <w:rPr>
          <w:rFonts w:ascii="Verdana" w:eastAsiaTheme="minorEastAsia" w:hAnsi="Verdana" w:cstheme="minorBidi"/>
          <w:color w:val="333333"/>
          <w:sz w:val="20"/>
          <w:szCs w:val="20"/>
        </w:rPr>
        <w:t>%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exceed</w:t>
      </w:r>
      <w:r w:rsidR="00F85AA4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 cumulative dose of 400 mg annually, highlighting corticosteroid burden</w:t>
      </w:r>
      <w:r w:rsidR="008911B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</w:t>
      </w:r>
      <w:r w:rsidR="00416F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3E286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its </w:t>
      </w:r>
      <w:r w:rsidR="00416F95" w:rsidRPr="003B52FF">
        <w:rPr>
          <w:rFonts w:ascii="Verdana" w:eastAsiaTheme="minorEastAsia" w:hAnsi="Verdana" w:cstheme="minorBidi"/>
          <w:color w:val="333333"/>
          <w:sz w:val="20"/>
          <w:szCs w:val="20"/>
        </w:rPr>
        <w:t>associated short-term and long-term adverse events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especially for patients with </w:t>
      </w:r>
      <w:r w:rsidR="000C38B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coexisting 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>asthma.</w:t>
      </w:r>
      <w:r w:rsidR="0003056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20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7D3F08" w:rsidRPr="003B52FF">
        <w:rPr>
          <w:rFonts w:ascii="Verdana" w:eastAsiaTheme="minorEastAsia" w:hAnsi="Verdana"/>
          <w:color w:val="333333"/>
          <w:sz w:val="20"/>
          <w:szCs w:val="20"/>
        </w:rPr>
        <w:t>S</w:t>
      </w:r>
      <w:r w:rsidR="00004966" w:rsidRPr="003B52FF">
        <w:rPr>
          <w:rFonts w:ascii="Verdana" w:eastAsiaTheme="minorEastAsia" w:hAnsi="Verdana"/>
          <w:color w:val="333333"/>
          <w:sz w:val="20"/>
          <w:szCs w:val="20"/>
        </w:rPr>
        <w:t>urgery</w:t>
      </w:r>
      <w:r w:rsidR="007D3F08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4531C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7D3F0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such </w:t>
      </w:r>
      <w:r w:rsidR="00380412" w:rsidRPr="003B52FF">
        <w:rPr>
          <w:rFonts w:ascii="Verdana" w:eastAsiaTheme="minorEastAsia" w:hAnsi="Verdana" w:cstheme="minorBidi"/>
          <w:color w:val="333333"/>
          <w:sz w:val="20"/>
          <w:szCs w:val="20"/>
        </w:rPr>
        <w:t>as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ESS</w:t>
      </w:r>
      <w:r w:rsidR="007D3F08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559D9" w:rsidRPr="003B52FF">
        <w:rPr>
          <w:rFonts w:ascii="Verdana" w:eastAsiaTheme="minorEastAsia" w:hAnsi="Verdana" w:cstheme="minorBidi"/>
          <w:color w:val="333333"/>
          <w:sz w:val="20"/>
          <w:szCs w:val="20"/>
        </w:rPr>
        <w:t>aim</w:t>
      </w:r>
      <w:r w:rsidR="004E2B4D" w:rsidRPr="003B52FF">
        <w:rPr>
          <w:rFonts w:ascii="Verdana" w:eastAsiaTheme="minorEastAsia" w:hAnsi="Verdana" w:cstheme="minorBidi"/>
          <w:color w:val="333333"/>
          <w:sz w:val="20"/>
          <w:szCs w:val="20"/>
        </w:rPr>
        <w:t>s</w:t>
      </w:r>
      <w:r w:rsidR="009559D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to remove nasal polyp tissue and diseased mucosa</w:t>
      </w:r>
      <w:r w:rsidR="00A27ABE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9D6FB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</w:t>
      </w:r>
      <w:r w:rsidR="009559D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>is considered when medical treatment</w:t>
      </w:r>
      <w:r w:rsidR="0043127E" w:rsidRPr="003B52FF">
        <w:rPr>
          <w:rFonts w:ascii="Verdana" w:eastAsiaTheme="minorEastAsia" w:hAnsi="Verdana" w:cstheme="minorBidi"/>
          <w:color w:val="333333"/>
          <w:sz w:val="20"/>
          <w:szCs w:val="20"/>
        </w:rPr>
        <w:t>s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are inadequate to control symptoms.</w:t>
      </w:r>
      <w:r w:rsidR="0064762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16,17,2</w:t>
      </w:r>
      <w:r w:rsidR="00A10A1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</w:t>
      </w:r>
      <w:r w:rsidR="0064762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,2</w:t>
      </w:r>
      <w:r w:rsidR="0098617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</w:t>
      </w:r>
      <w:r w:rsidR="00EB43F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However, t</w:t>
      </w:r>
      <w:r w:rsidR="0011092F" w:rsidRPr="003B52FF">
        <w:rPr>
          <w:rFonts w:ascii="Verdana" w:eastAsiaTheme="minorEastAsia" w:hAnsi="Verdana" w:cstheme="minorBidi"/>
          <w:color w:val="333333"/>
          <w:sz w:val="20"/>
          <w:szCs w:val="20"/>
        </w:rPr>
        <w:t>hese treatments may provide temporary symptom relief but</w:t>
      </w:r>
      <w:r w:rsidR="00EB291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1092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do not fully address the underlying type 2 inflammation, potentially leading to </w:t>
      </w:r>
      <w:r w:rsidR="00CE231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nasal polyps </w:t>
      </w:r>
      <w:r w:rsidR="0011092F"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 and side effects</w:t>
      </w:r>
      <w:r w:rsidR="008154A2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E3177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2,5,7,</w:t>
      </w:r>
      <w:r w:rsidR="00776ADC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12</w:t>
      </w:r>
      <w:r w:rsidR="00E3177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,16</w:t>
      </w:r>
      <w:r w:rsidR="0011092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</w:p>
    <w:p w14:paraId="50EB8193" w14:textId="77777777" w:rsidR="00843ED5" w:rsidRPr="003B52FF" w:rsidRDefault="00843ED5" w:rsidP="002036EB">
      <w:pPr>
        <w:spacing w:after="120" w:line="283" w:lineRule="auto"/>
        <w:jc w:val="center"/>
        <w:rPr>
          <w:rFonts w:ascii="Verdana" w:eastAsiaTheme="minorEastAsia" w:hAnsi="Verdana"/>
          <w:color w:val="333333"/>
          <w:sz w:val="20"/>
          <w:szCs w:val="20"/>
          <w:u w:val="single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u w:val="single"/>
          <w:lang w:val="en-US"/>
        </w:rPr>
        <w:t>Clinical burden in CRSwNP patients</w:t>
      </w:r>
      <w:r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4,5</w:t>
      </w:r>
    </w:p>
    <w:p w14:paraId="791B7712" w14:textId="49CCA146" w:rsidR="00843ED5" w:rsidRPr="003B52FF" w:rsidRDefault="006963D4" w:rsidP="003D5DDC">
      <w:pPr>
        <w:spacing w:after="240" w:line="283" w:lineRule="auto"/>
        <w:jc w:val="center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  <w:lang w:val="en-US"/>
        </w:rPr>
        <w:drawing>
          <wp:inline distT="0" distB="0" distL="0" distR="0" wp14:anchorId="34BE8885" wp14:editId="168E8A0B">
            <wp:extent cx="3616382" cy="2210940"/>
            <wp:effectExtent l="0" t="0" r="0" b="0"/>
            <wp:docPr id="98007338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833" r="17996"/>
                    <a:stretch/>
                  </pic:blipFill>
                  <pic:spPr bwMode="auto">
                    <a:xfrm>
                      <a:off x="0" y="0"/>
                      <a:ext cx="3616594" cy="2211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98E0E8F" w14:textId="0E8C607F" w:rsidR="00103046" w:rsidRPr="003B52FF" w:rsidRDefault="00A62984" w:rsidP="00B50DE0">
      <w:pPr>
        <w:spacing w:after="240" w:line="283" w:lineRule="auto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The EPOS 2020 guideline suggests</w:t>
      </w:r>
      <w:r w:rsidR="00DE22C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that</w:t>
      </w: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i</w:t>
      </w:r>
      <w:r w:rsidR="00E3572F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dentifying Th-2 inflammation in CRSwNP through endotyping can predict recurrence and guide decisions on biologic treatments</w:t>
      </w:r>
      <w:r w:rsidR="001902D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1902D3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</w:t>
      </w:r>
      <w:r w:rsidR="00E3572F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E503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Biologic</w:t>
      </w:r>
      <w:r w:rsidR="006F0096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s</w:t>
      </w:r>
      <w:r w:rsidR="00E503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targeting type 2 inflammation 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ha</w:t>
      </w:r>
      <w:r w:rsidR="00904D5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ve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emerged as a promising strategy </w:t>
      </w:r>
      <w:r w:rsidR="00313C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for </w:t>
      </w:r>
      <w:r w:rsidR="00FA72F0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managing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recurrence in CRSwNP patients, particularly those with severe or refractory 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lastRenderedPageBreak/>
        <w:t>disease</w:t>
      </w:r>
      <w:r w:rsidR="000319D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0319D3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1,</w:t>
      </w:r>
      <w:r w:rsidR="00C9419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8,</w:t>
      </w:r>
      <w:r w:rsidR="00C42465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13</w:t>
      </w:r>
      <w:r w:rsidR="00751855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,16,2</w:t>
      </w:r>
      <w:r w:rsidR="00C1531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1</w:t>
      </w:r>
      <w:r w:rsidR="008A0080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7C0AF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The EPOS 2020 and </w:t>
      </w:r>
      <w:r w:rsidR="0007378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International consensus statement on allergy and rhinology</w:t>
      </w:r>
      <w:r w:rsidR="00AC39A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(</w:t>
      </w:r>
      <w:r w:rsidR="007C0AF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ICAR</w:t>
      </w:r>
      <w:r w:rsidR="00AC39A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)</w:t>
      </w:r>
      <w:r w:rsidR="007C0AF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2021 guidelines recommend biologics for </w:t>
      </w:r>
      <w:r w:rsidR="00C22E6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CRSwNP </w:t>
      </w:r>
      <w:r w:rsidR="007C0AF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patients </w:t>
      </w:r>
      <w:r w:rsidR="00F810F6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who failed to respond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to conventional therapies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,</w:t>
      </w:r>
      <w:r w:rsidR="000E6B19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3,</w:t>
      </w:r>
      <w:r w:rsidR="003F1F86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2</w:t>
      </w:r>
      <w:r w:rsidR="00AD3703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</w:t>
      </w:r>
      <w:r w:rsidR="003F1F86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D8780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and </w:t>
      </w:r>
      <w:r w:rsidR="00137CC0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meet at least </w:t>
      </w:r>
      <w:r w:rsidR="007E481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3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of </w:t>
      </w:r>
      <w:r w:rsidR="00156EA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the </w:t>
      </w:r>
      <w:r w:rsidR="0018633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following </w:t>
      </w:r>
      <w:r w:rsidR="007E481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5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criteria</w:t>
      </w:r>
      <w:r w:rsidR="0018633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: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9D0530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evidence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of type 2 inflammation, need for </w:t>
      </w:r>
      <w:r w:rsidR="0018633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SCS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, significant</w:t>
      </w:r>
      <w:r w:rsidR="003A4DC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ly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imp</w:t>
      </w:r>
      <w:r w:rsidR="003A4DC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aired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5C7654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QoL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, loss of smell and </w:t>
      </w:r>
      <w:r w:rsidR="000C38B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coexisting 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asthma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D84FD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Response to biologics is assessed based on nasal polyp reduction, decreased corticosteroid use, improved </w:t>
      </w:r>
      <w:r w:rsidR="00CF343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QoL</w:t>
      </w:r>
      <w:r w:rsidR="00D84FD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and smell, and better </w:t>
      </w:r>
      <w:r w:rsidR="0072202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control </w:t>
      </w:r>
      <w:r w:rsidR="00D84FD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of </w:t>
      </w:r>
      <w:r w:rsidR="000C38B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coexisting</w:t>
      </w:r>
      <w:r w:rsidR="000C38B3" w:rsidRPr="003B52FF" w:rsidDel="000C38B3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EB623B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diseases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</w:t>
      </w:r>
      <w:r w:rsidR="00D84FD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9A1CF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If improvement is acceptable at 6 months, </w:t>
      </w:r>
      <w:r w:rsidR="00ED143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CRSwNP</w:t>
      </w:r>
      <w:r w:rsidR="0082389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treatment</w:t>
      </w:r>
      <w:r w:rsidR="009A1CF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may continue, with re-evaluation at 12 months</w:t>
      </w:r>
      <w:r w:rsidR="00483D9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2E11C1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2</w:t>
      </w:r>
      <w:r w:rsidR="00DC3747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4</w:t>
      </w:r>
      <w:r w:rsidR="002E11C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</w:p>
    <w:p w14:paraId="1ECB71F7" w14:textId="71D3F38A" w:rsidR="00B3016A" w:rsidRPr="003B52FF" w:rsidRDefault="000B2DA9" w:rsidP="00534E77">
      <w:pPr>
        <w:spacing w:after="120" w:line="283" w:lineRule="auto"/>
        <w:rPr>
          <w:rFonts w:ascii="Verdana" w:eastAsiaTheme="minorEastAsia" w:hAnsi="Verdana"/>
          <w:b/>
          <w:bCs/>
          <w:noProof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noProof/>
          <w:color w:val="333333"/>
          <w:sz w:val="24"/>
          <w:szCs w:val="24"/>
          <w:lang w:val="en-US"/>
        </w:rPr>
        <w:t>Summary</w:t>
      </w:r>
    </w:p>
    <w:p w14:paraId="2ECC2D0A" w14:textId="05C31CAB" w:rsidR="00B3016A" w:rsidRPr="003B52FF" w:rsidRDefault="00B3016A" w:rsidP="00417FB3">
      <w:pPr>
        <w:pStyle w:val="ListParagraph"/>
        <w:numPr>
          <w:ilvl w:val="0"/>
          <w:numId w:val="20"/>
        </w:numPr>
        <w:spacing w:after="120" w:line="283" w:lineRule="auto"/>
        <w:ind w:left="540" w:hanging="450"/>
        <w:contextualSpacing w:val="0"/>
        <w:rPr>
          <w:rFonts w:ascii="Verdana" w:eastAsiaTheme="minorEastAsia" w:hAnsi="Verdana"/>
          <w:b/>
          <w:bCs/>
          <w:noProof/>
          <w:color w:val="333333"/>
          <w:sz w:val="24"/>
          <w:szCs w:val="24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CRSwNP is </w:t>
      </w:r>
      <w:r w:rsidR="008454F8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predominently 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>a type 2 inflammatory condition</w:t>
      </w:r>
      <w:r w:rsidR="006F34EF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, mediated by </w:t>
      </w:r>
      <w:r w:rsidR="0012432F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elevated </w:t>
      </w:r>
      <w:r w:rsidR="006F34EF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cytokines </w:t>
      </w:r>
      <w:r w:rsidR="0012432F" w:rsidRPr="003B52FF">
        <w:rPr>
          <w:rFonts w:ascii="Verdana" w:eastAsiaTheme="minorEastAsia" w:hAnsi="Verdana"/>
          <w:noProof/>
          <w:color w:val="333333"/>
          <w:sz w:val="20"/>
          <w:szCs w:val="20"/>
        </w:rPr>
        <w:t>(</w:t>
      </w:r>
      <w:r w:rsidR="006F34EF" w:rsidRPr="003B52FF">
        <w:rPr>
          <w:rFonts w:ascii="Verdana" w:eastAsiaTheme="minorEastAsia" w:hAnsi="Verdana"/>
          <w:noProof/>
          <w:color w:val="333333"/>
          <w:sz w:val="20"/>
          <w:szCs w:val="20"/>
        </w:rPr>
        <w:t>IL-4, IL-5, and IL-13</w:t>
      </w:r>
      <w:r w:rsidR="0012432F" w:rsidRPr="003B52FF">
        <w:rPr>
          <w:rFonts w:ascii="Verdana" w:eastAsiaTheme="minorEastAsia" w:hAnsi="Verdana"/>
          <w:noProof/>
          <w:color w:val="333333"/>
          <w:sz w:val="20"/>
          <w:szCs w:val="20"/>
        </w:rPr>
        <w:t>)</w:t>
      </w:r>
      <w:r w:rsidR="00F9508F" w:rsidRPr="003B52FF">
        <w:rPr>
          <w:rFonts w:ascii="Verdana" w:eastAsiaTheme="minorEastAsia" w:hAnsi="Verdana"/>
          <w:noProof/>
          <w:color w:val="333333"/>
          <w:sz w:val="20"/>
          <w:szCs w:val="20"/>
        </w:rPr>
        <w:t>,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that</w:t>
      </w:r>
      <w:r w:rsidR="00DF159A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can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lead to recurrent nasal polyps and symptoms </w:t>
      </w:r>
      <w:r w:rsidR="00E906FB" w:rsidRPr="003B52FF">
        <w:rPr>
          <w:rFonts w:ascii="Verdana" w:eastAsiaTheme="minorEastAsia" w:hAnsi="Verdana"/>
          <w:noProof/>
          <w:color w:val="333333"/>
          <w:sz w:val="20"/>
          <w:szCs w:val="20"/>
        </w:rPr>
        <w:t>such as smell loss and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nasal congestion</w:t>
      </w:r>
      <w:r w:rsidR="00A121CC" w:rsidRPr="003B52FF">
        <w:rPr>
          <w:rFonts w:ascii="Verdana" w:eastAsiaTheme="minorEastAsia" w:hAnsi="Verdana"/>
          <w:noProof/>
          <w:color w:val="333333"/>
          <w:sz w:val="20"/>
          <w:szCs w:val="20"/>
          <w:vertAlign w:val="superscript"/>
        </w:rPr>
        <w:t>1,2</w:t>
      </w:r>
      <w:r w:rsidR="007D3DBE" w:rsidRPr="003B52FF">
        <w:rPr>
          <w:rFonts w:ascii="Verdana" w:eastAsiaTheme="minorEastAsia" w:hAnsi="Verdana"/>
          <w:noProof/>
          <w:color w:val="333333"/>
          <w:sz w:val="20"/>
          <w:szCs w:val="20"/>
          <w:vertAlign w:val="superscript"/>
        </w:rPr>
        <w:t>,7</w:t>
      </w:r>
    </w:p>
    <w:p w14:paraId="1BCF2344" w14:textId="4A823AAD" w:rsidR="00B3016A" w:rsidRPr="003B52FF" w:rsidRDefault="00B3016A" w:rsidP="00417FB3">
      <w:pPr>
        <w:pStyle w:val="ListParagraph"/>
        <w:numPr>
          <w:ilvl w:val="0"/>
          <w:numId w:val="20"/>
        </w:numPr>
        <w:spacing w:after="120" w:line="283" w:lineRule="auto"/>
        <w:ind w:left="540" w:hanging="450"/>
        <w:contextualSpacing w:val="0"/>
        <w:rPr>
          <w:rFonts w:ascii="Verdana" w:eastAsiaTheme="minorEastAsia" w:hAnsi="Verdana"/>
          <w:b/>
          <w:bCs/>
          <w:noProof/>
          <w:color w:val="333333"/>
          <w:sz w:val="24"/>
          <w:szCs w:val="24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Despite </w:t>
      </w:r>
      <w:r w:rsidR="00B817E8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standard of care 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treatments such as INCS, SCS, and ESS, recurrence is common, especially in patients with </w:t>
      </w:r>
      <w:r w:rsidR="00EB623B" w:rsidRPr="003B52FF">
        <w:rPr>
          <w:rFonts w:ascii="Verdana" w:eastAsiaTheme="minorEastAsia" w:hAnsi="Verdana"/>
          <w:color w:val="333333"/>
          <w:sz w:val="20"/>
          <w:szCs w:val="20"/>
        </w:rPr>
        <w:t>coexisting</w:t>
      </w:r>
      <w:r w:rsidR="00EB623B" w:rsidRPr="003B52FF" w:rsidDel="00EB623B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</w:t>
      </w:r>
      <w:r w:rsidR="00EB623B" w:rsidRPr="003B52FF">
        <w:rPr>
          <w:rFonts w:ascii="Verdana" w:eastAsiaTheme="minorEastAsia" w:hAnsi="Verdana"/>
          <w:noProof/>
          <w:color w:val="333333"/>
          <w:sz w:val="20"/>
          <w:szCs w:val="20"/>
        </w:rPr>
        <w:t>diseases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like asthma</w:t>
      </w:r>
      <w:r w:rsidR="001F7AA9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2,5,7,</w:t>
      </w:r>
      <w:r w:rsidR="00E035A9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12</w:t>
      </w:r>
      <w:r w:rsidR="001F7AA9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,16</w:t>
      </w:r>
    </w:p>
    <w:p w14:paraId="54D9EDC5" w14:textId="5BC3B95A" w:rsidR="008C2FE7" w:rsidRPr="003B52FF" w:rsidRDefault="00B3016A" w:rsidP="00417FB3">
      <w:pPr>
        <w:pStyle w:val="ListParagraph"/>
        <w:numPr>
          <w:ilvl w:val="0"/>
          <w:numId w:val="20"/>
        </w:numPr>
        <w:spacing w:after="120" w:line="283" w:lineRule="auto"/>
        <w:ind w:left="540" w:hanging="450"/>
        <w:contextualSpacing w:val="0"/>
        <w:rPr>
          <w:rFonts w:ascii="Verdana" w:eastAsiaTheme="minorEastAsia" w:hAnsi="Verdana"/>
          <w:noProof/>
          <w:color w:val="333333"/>
          <w:sz w:val="24"/>
          <w:szCs w:val="24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>Factors such as persistent</w:t>
      </w:r>
      <w:r w:rsidR="00D07CAC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type 2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inflammation</w:t>
      </w:r>
      <w:r w:rsidR="00D07CAC" w:rsidRPr="003B52FF">
        <w:rPr>
          <w:rFonts w:ascii="Verdana" w:eastAsiaTheme="minorEastAsia" w:hAnsi="Verdana"/>
          <w:noProof/>
          <w:color w:val="333333"/>
          <w:sz w:val="20"/>
          <w:szCs w:val="20"/>
        </w:rPr>
        <w:t>,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inadequate treatment </w:t>
      </w:r>
      <w:r w:rsidR="00D07CAC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and </w:t>
      </w:r>
      <w:r w:rsidR="00EB2934" w:rsidRPr="003B52FF">
        <w:rPr>
          <w:rFonts w:ascii="Verdana" w:eastAsiaTheme="minorEastAsia" w:hAnsi="Verdana"/>
          <w:color w:val="333333"/>
          <w:sz w:val="20"/>
          <w:szCs w:val="20"/>
        </w:rPr>
        <w:t>comorbid type 2</w:t>
      </w:r>
      <w:r w:rsidR="00EB2934" w:rsidRPr="003B52FF" w:rsidDel="00EB623B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</w:t>
      </w:r>
      <w:r w:rsidR="00EB623B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diseases </w:t>
      </w:r>
      <w:r w:rsidR="00F75F12" w:rsidRPr="003B52FF">
        <w:rPr>
          <w:rFonts w:ascii="Verdana" w:eastAsiaTheme="minorEastAsia" w:hAnsi="Verdana"/>
          <w:noProof/>
          <w:color w:val="333333"/>
          <w:sz w:val="20"/>
          <w:szCs w:val="20"/>
        </w:rPr>
        <w:t>are associated with</w:t>
      </w:r>
      <w:r w:rsidR="00007616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</w:t>
      </w:r>
      <w:r w:rsidR="00E257A3" w:rsidRPr="003B52FF">
        <w:rPr>
          <w:rFonts w:ascii="Verdana" w:eastAsiaTheme="minorEastAsia" w:hAnsi="Verdana"/>
          <w:noProof/>
          <w:color w:val="333333"/>
          <w:sz w:val="20"/>
          <w:szCs w:val="20"/>
        </w:rPr>
        <w:t>nasal polyp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recurrence</w:t>
      </w:r>
      <w:r w:rsidR="006F38C7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1–5,7</w:t>
      </w:r>
    </w:p>
    <w:p w14:paraId="43C3113E" w14:textId="1E6B6750" w:rsidR="001C6379" w:rsidRPr="003B52FF" w:rsidRDefault="00DD0FA1" w:rsidP="00B50DE0">
      <w:pPr>
        <w:pStyle w:val="ListParagraph"/>
        <w:numPr>
          <w:ilvl w:val="0"/>
          <w:numId w:val="20"/>
        </w:numPr>
        <w:spacing w:after="240" w:line="283" w:lineRule="auto"/>
        <w:ind w:left="532" w:hanging="446"/>
        <w:contextualSpacing w:val="0"/>
        <w:rPr>
          <w:rFonts w:ascii="Verdana" w:eastAsiaTheme="minorEastAsia" w:hAnsi="Verdana"/>
          <w:noProof/>
          <w:color w:val="333333"/>
          <w:sz w:val="20"/>
          <w:szCs w:val="20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A multimodal approach, </w:t>
      </w:r>
      <w:r w:rsidR="00DB3977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including </w:t>
      </w:r>
      <w:r w:rsidR="00E23471" w:rsidRPr="003B52FF">
        <w:rPr>
          <w:rFonts w:ascii="Verdana" w:eastAsiaTheme="minorEastAsia" w:hAnsi="Verdana"/>
          <w:noProof/>
          <w:color w:val="333333"/>
          <w:sz w:val="20"/>
          <w:szCs w:val="20"/>
        </w:rPr>
        <w:t>INCS, short-course</w:t>
      </w:r>
      <w:r w:rsidR="00A926C4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SCS, </w:t>
      </w:r>
      <w:r w:rsidR="000048EE" w:rsidRPr="003B52FF">
        <w:rPr>
          <w:rFonts w:ascii="Verdana" w:eastAsiaTheme="minorEastAsia" w:hAnsi="Verdana"/>
          <w:noProof/>
          <w:color w:val="333333"/>
          <w:sz w:val="20"/>
          <w:szCs w:val="20"/>
        </w:rPr>
        <w:t>sinu</w:t>
      </w:r>
      <w:r w:rsidR="00334F3D" w:rsidRPr="003B52FF">
        <w:rPr>
          <w:rFonts w:ascii="Verdana" w:eastAsiaTheme="minorEastAsia" w:hAnsi="Verdana"/>
          <w:noProof/>
          <w:color w:val="333333"/>
          <w:sz w:val="20"/>
          <w:szCs w:val="20"/>
        </w:rPr>
        <w:t>s</w:t>
      </w:r>
      <w:r w:rsidR="00A926C4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surgery</w:t>
      </w:r>
      <w:r w:rsidR="00DB3977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and</w:t>
      </w:r>
      <w:r w:rsidR="001A2A0E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>biologics targeting type 2 inflammation, shows promise in reducing recurrence and improving long-term disease control in CRSwNP patients</w:t>
      </w:r>
      <w:r w:rsidR="00A83FBF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1,4,8,12,</w:t>
      </w:r>
      <w:r w:rsidR="00CE4442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13</w:t>
      </w:r>
      <w:r w:rsidR="00A83FBF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,16</w:t>
      </w:r>
      <w:r w:rsidR="00CE4442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,21</w:t>
      </w:r>
      <w:r w:rsidR="00A83FBF" w:rsidRPr="003B52FF">
        <w:rPr>
          <w:rFonts w:ascii="Verdana" w:eastAsiaTheme="minorEastAsia" w:hAnsi="Verdana"/>
          <w:color w:val="333333"/>
          <w:sz w:val="20"/>
          <w:szCs w:val="20"/>
        </w:rPr>
        <w:t xml:space="preserve"> </w:t>
      </w:r>
    </w:p>
    <w:p w14:paraId="3BDF51EC" w14:textId="073DE50B" w:rsidR="00171797" w:rsidRPr="003B52FF" w:rsidRDefault="00171797" w:rsidP="00E52981">
      <w:pPr>
        <w:spacing w:after="120" w:line="283" w:lineRule="auto"/>
        <w:rPr>
          <w:rFonts w:ascii="Verdana" w:eastAsiaTheme="minorEastAsia" w:hAnsi="Verdana"/>
          <w:noProof/>
          <w:color w:val="333333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References:</w:t>
      </w:r>
    </w:p>
    <w:p w14:paraId="1520AF74" w14:textId="77777777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Bachert C, Hicks A, Gane S, et al. The interleukin-4/interleukin-13 pathway in type 2 inflammation in chronic rhinosinusitis with nasal polyps.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Front Immunol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2024;15:1356298.</w:t>
      </w:r>
    </w:p>
    <w:p w14:paraId="21F7B6C8" w14:textId="2CF6B3C4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Bachert C, Bhattacharyya N, Desrosiers M</w:t>
      </w:r>
      <w:r w:rsidR="00F64384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,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 Khan AH. </w:t>
      </w:r>
      <w:r w:rsidR="00C660B1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Burden of disease in chronic rhinosinusitis with nasal polyps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 xml:space="preserve">J </w:t>
      </w:r>
      <w:r w:rsidR="00444E36"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A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 xml:space="preserve">sthma </w:t>
      </w:r>
      <w:r w:rsidR="00444E36"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A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llergy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2021;14:127–134.</w:t>
      </w:r>
    </w:p>
    <w:p w14:paraId="372BCEA1" w14:textId="3DFD8829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Fokkens WJ, Lund VJ, Hopkins </w:t>
      </w:r>
      <w:r w:rsidR="009B522A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C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, et al. </w:t>
      </w:r>
      <w:r w:rsidR="00FE271A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European position paper on rhinosinusitis and nasal polyps 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2020. 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Rhinology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. 2020;58(Suppl </w:t>
      </w:r>
      <w:r w:rsidR="00D271CE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S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29):1</w:t>
      </w:r>
      <w:r w:rsidR="002C654E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464.</w:t>
      </w:r>
    </w:p>
    <w:p w14:paraId="26A2C444" w14:textId="68F6ED29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De Corso E, Settimi S, Montuori C, et al. How to manage recurrences after surgery in CRSwNP patients in the biologic era: a narrative review.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Acta Otorhinolaryngol Ital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2023;43(Suppl.1):S3</w:t>
      </w:r>
      <w:r w:rsidR="002C654E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S13.</w:t>
      </w:r>
    </w:p>
    <w:p w14:paraId="4D502D02" w14:textId="4C253062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DeConde AS, Mace JC, Levy JM, Rudmik L, Alt JA, Smith TL. Prevalence of polyp recurrence after endoscopic sinus surgery for chronic rhinosinusitis with nasal polyposis.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Laryngoscope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2017;127(3):550</w:t>
      </w:r>
      <w:r w:rsidR="00362BD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555.</w:t>
      </w:r>
    </w:p>
    <w:p w14:paraId="17DB8A6F" w14:textId="77777777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Shah SA, Kobayashi M. Pathogenesis of chronic rhinosinusitis with nasal polyp and a prominent T2 endotype.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Heliyon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2023;9(9):e19249. </w:t>
      </w:r>
    </w:p>
    <w:p w14:paraId="5C5A7C98" w14:textId="591082C1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Maspero J, Adir Y, Al-Ahmad M, et al. Type 2 inflammation in asthma and other airway diseases.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ERJ Open Res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2022;8(3):00576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2021. </w:t>
      </w:r>
    </w:p>
    <w:p w14:paraId="166ABCDF" w14:textId="0B8CB52B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Soler ZM, Nash S, Lane AP, et al. </w:t>
      </w:r>
      <w:r w:rsidR="00111377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Reduced sense of smell in patients with severe chronic rhinosinusitis and its implications for diagnosis and management: </w:t>
      </w:r>
      <w:r w:rsidR="008E55A3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</w:t>
      </w:r>
      <w:r w:rsidR="00111377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 narrative review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Adv Ther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2024;41(12):4384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4395.</w:t>
      </w:r>
    </w:p>
    <w:p w14:paraId="17DC6ED6" w14:textId="537DD6D6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Yan X, Whitcroft KL, Hummel T. Olfaction: Sensitive indicator of inflammatory burden in chronic rhinosinusitis.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Laryngoscope Investig Otolaryngol</w:t>
      </w:r>
      <w:r w:rsidRPr="003B52FF">
        <w:rPr>
          <w:rFonts w:ascii="Verdana" w:hAnsi="Verdana"/>
          <w:color w:val="333333"/>
          <w:sz w:val="20"/>
          <w:szCs w:val="20"/>
        </w:rPr>
        <w:t>. 2020;5(6): 992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 xml:space="preserve">1002. </w:t>
      </w:r>
    </w:p>
    <w:p w14:paraId="7E94C794" w14:textId="2C0EAA64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lastRenderedPageBreak/>
        <w:t xml:space="preserve">Rouyar A, Classe M, Gorski R, et al. Type 2/Th2-driven inflammation impairs olfactory sensory neurogenesis in mouse chronic rhinosinusitis model.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Allergy.</w:t>
      </w:r>
      <w:r w:rsidRPr="003B52FF">
        <w:rPr>
          <w:rFonts w:ascii="Verdana" w:hAnsi="Verdana"/>
          <w:color w:val="333333"/>
          <w:sz w:val="20"/>
          <w:szCs w:val="20"/>
        </w:rPr>
        <w:t xml:space="preserve"> 2019;74(3):549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559.</w:t>
      </w:r>
    </w:p>
    <w:p w14:paraId="2CB96FAE" w14:textId="764A8EE0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Stevens WW, Peters AT, Tan BK, et al. </w:t>
      </w:r>
      <w:r w:rsidR="00716177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Associations between inflammatory endotypes and clinical presentations in chronic rhinosinusitis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J Allergy Clin Immunol Pract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2019;7(8):2812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2820.e3.</w:t>
      </w:r>
    </w:p>
    <w:p w14:paraId="60FE23E0" w14:textId="420E4312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Levi L, Havazelet S, Reuven Y, et al. Patterns of recurrence in patients with CRSwNP who underwent complete FESS.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Eur Arch Otorhinolaryngol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2024;281(11):5847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5856. </w:t>
      </w:r>
    </w:p>
    <w:p w14:paraId="21B72FA2" w14:textId="77777777" w:rsidR="002D7F8B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Han JK, Bosso JV, Cho SH, et al. Multidisciplinary consensus on a stepwise treatment algorithm for management of chronic rhinosinusitis with nasal polyps. </w:t>
      </w:r>
    </w:p>
    <w:p w14:paraId="10B33506" w14:textId="094B1D7E" w:rsidR="00053B20" w:rsidRPr="003B52FF" w:rsidRDefault="00053B20" w:rsidP="00E52981">
      <w:pPr>
        <w:pStyle w:val="ListParagraph"/>
        <w:spacing w:after="120" w:line="240" w:lineRule="auto"/>
        <w:ind w:left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i/>
          <w:iCs/>
          <w:color w:val="333333"/>
          <w:sz w:val="20"/>
          <w:szCs w:val="20"/>
        </w:rPr>
        <w:t>Int Forum Allergy Rhinol</w:t>
      </w:r>
      <w:r w:rsidRPr="003B52FF">
        <w:rPr>
          <w:rFonts w:ascii="Verdana" w:hAnsi="Verdana"/>
          <w:color w:val="333333"/>
          <w:sz w:val="20"/>
          <w:szCs w:val="20"/>
        </w:rPr>
        <w:t>. 2021;11(10):1407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1416.</w:t>
      </w:r>
    </w:p>
    <w:p w14:paraId="4605E931" w14:textId="5C78F3AC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Merrill T, Kanaan A. Managing </w:t>
      </w:r>
      <w:r w:rsidR="00FF5CDF" w:rsidRPr="003B52FF">
        <w:rPr>
          <w:rFonts w:ascii="Verdana" w:hAnsi="Verdana"/>
          <w:color w:val="333333"/>
          <w:sz w:val="20"/>
          <w:szCs w:val="20"/>
        </w:rPr>
        <w:t xml:space="preserve">chronic rhinosinusitis with nasal polyps in the elderly: </w:t>
      </w:r>
      <w:r w:rsidR="00C24DAE" w:rsidRPr="003B52FF">
        <w:rPr>
          <w:rFonts w:ascii="Verdana" w:hAnsi="Verdana"/>
          <w:color w:val="333333"/>
          <w:sz w:val="20"/>
          <w:szCs w:val="20"/>
        </w:rPr>
        <w:t>C</w:t>
      </w:r>
      <w:r w:rsidR="00FF5CDF" w:rsidRPr="003B52FF">
        <w:rPr>
          <w:rFonts w:ascii="Verdana" w:hAnsi="Verdana"/>
          <w:color w:val="333333"/>
          <w:sz w:val="20"/>
          <w:szCs w:val="20"/>
        </w:rPr>
        <w:t>hallenges and solutions</w:t>
      </w:r>
      <w:r w:rsidRPr="003B52FF">
        <w:rPr>
          <w:rFonts w:ascii="Verdana" w:hAnsi="Verdana"/>
          <w:color w:val="333333"/>
          <w:sz w:val="20"/>
          <w:szCs w:val="20"/>
        </w:rPr>
        <w:t xml:space="preserve">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Clin Interv Aging</w:t>
      </w:r>
      <w:r w:rsidRPr="003B52FF">
        <w:rPr>
          <w:rFonts w:ascii="Verdana" w:hAnsi="Verdana"/>
          <w:color w:val="333333"/>
          <w:sz w:val="20"/>
          <w:szCs w:val="20"/>
        </w:rPr>
        <w:t>. 2022;17:685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698.</w:t>
      </w:r>
    </w:p>
    <w:p w14:paraId="6BCFD79D" w14:textId="57AC6234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Cavaliere C, Masieri S, Begvarfaj E, et al. </w:t>
      </w:r>
      <w:r w:rsidR="00662591" w:rsidRPr="003B52FF">
        <w:rPr>
          <w:rFonts w:ascii="Verdana" w:hAnsi="Verdana"/>
          <w:color w:val="333333"/>
          <w:sz w:val="20"/>
          <w:szCs w:val="20"/>
        </w:rPr>
        <w:t>Long-term perspectives on chronic rhinosinusitis with nasal polyps: Evaluating recurrence rates after functional endoscopic sinus surgery in the biologics era-a 5-year follow-up study</w:t>
      </w:r>
      <w:r w:rsidRPr="003B52FF">
        <w:rPr>
          <w:rFonts w:ascii="Verdana" w:hAnsi="Verdana"/>
          <w:color w:val="333333"/>
          <w:sz w:val="20"/>
          <w:szCs w:val="20"/>
        </w:rPr>
        <w:t xml:space="preserve">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J Pers Med</w:t>
      </w:r>
      <w:r w:rsidRPr="003B52FF">
        <w:rPr>
          <w:rFonts w:ascii="Verdana" w:hAnsi="Verdana"/>
          <w:color w:val="333333"/>
          <w:sz w:val="20"/>
          <w:szCs w:val="20"/>
        </w:rPr>
        <w:t>. 2024;14(3):297.</w:t>
      </w:r>
    </w:p>
    <w:p w14:paraId="1F8F8192" w14:textId="24FF76F2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Desrosiers M, Mannent LP, Amin N, et al. Dupilumab reduces systemic corticosteroid use and sinonasal surgery rate in CRSwNP.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Rhinology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2021;59(3):301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311.</w:t>
      </w:r>
    </w:p>
    <w:p w14:paraId="5F6A884B" w14:textId="56E7C9DB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Gevaert P, Han JK, Smith SG, et al. The roles of eosinophils and interleukin-5 in the pathophysiology of chronic rhinosinusitis with nasal polyps.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Int Forum Allergy Rhinol</w:t>
      </w:r>
      <w:r w:rsidRPr="003B52FF">
        <w:rPr>
          <w:rFonts w:ascii="Verdana" w:hAnsi="Verdana"/>
          <w:color w:val="333333"/>
          <w:sz w:val="20"/>
          <w:szCs w:val="20"/>
        </w:rPr>
        <w:t>. 2022;12(11):1413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1423.</w:t>
      </w:r>
    </w:p>
    <w:p w14:paraId="14FB7F50" w14:textId="2876785B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Bakhshaee M, Sharifian MR, Ghazizadeh AH, Nahid K, Samani KJ. </w:t>
      </w:r>
      <w:r w:rsidR="00142702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Smell decline as a good predictor of sinonasal polyposis recurrence after endoscopic surgery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. 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Iran J Otorhinolaryngol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2016;28(85):125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134.</w:t>
      </w:r>
    </w:p>
    <w:p w14:paraId="0F4FE048" w14:textId="77777777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Rank MA, Wonnaparhown AM, Freeman CM. Recent guidelines addressing chronic rhinosinusitis with nasal polyps: practical aspects.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Pol Arch Intern Med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2023;133(11):16611. </w:t>
      </w:r>
    </w:p>
    <w:p w14:paraId="065BD0D3" w14:textId="61B749BF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Han JK, Silver J, Dhangar I, Veeranki P, Deb A. Quantifying corticosteroid burden in chronic rhinosinusitis with nasal polyps: A retrospective US database study.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Ann Allergy Asthma Immunol</w:t>
      </w:r>
      <w:r w:rsidRPr="003B52FF">
        <w:rPr>
          <w:rFonts w:ascii="Verdana" w:hAnsi="Verdana"/>
          <w:color w:val="333333"/>
          <w:sz w:val="20"/>
          <w:szCs w:val="20"/>
        </w:rPr>
        <w:t>. 2024:S1081-1206(24)01574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6.</w:t>
      </w:r>
    </w:p>
    <w:p w14:paraId="0B66D7A4" w14:textId="1322C7C0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Norelli F, Schiappoli M, Senna G, et al. </w:t>
      </w:r>
      <w:r w:rsidR="00012205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Adherence to intranasal steroids in chronic rhinosinusitis with nasal polyposis prior to and during biologic therapy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: A </w:t>
      </w:r>
      <w:r w:rsidR="00012205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n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eglected </w:t>
      </w:r>
      <w:r w:rsidR="00012205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m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atter.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J Clin Med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2024;13(4):1066.</w:t>
      </w:r>
    </w:p>
    <w:p w14:paraId="036B6FC5" w14:textId="3559BF7B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Buchheit KM and Holbrook EH. Chronic rhinosinusitis with nasal polyposis: Management and prognosis. UpToDate. 2023. Available at </w:t>
      </w:r>
      <w:hyperlink r:id="rId16" w:history="1">
        <w:r w:rsidRPr="003B52FF">
          <w:rPr>
            <w:rStyle w:val="Hyperlink"/>
            <w:rFonts w:ascii="Verdana" w:hAnsi="Verdana"/>
            <w:color w:val="0563C1"/>
            <w:sz w:val="20"/>
            <w:szCs w:val="20"/>
            <w:shd w:val="clear" w:color="auto" w:fill="FFFFFF"/>
          </w:rPr>
          <w:t>UpToDate</w:t>
        </w:r>
      </w:hyperlink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. Accessed on </w:t>
      </w:r>
      <w:r w:rsidR="00440E28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22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 </w:t>
      </w:r>
      <w:r w:rsidR="00440E28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April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 2025.</w:t>
      </w:r>
    </w:p>
    <w:p w14:paraId="4BAB8D17" w14:textId="08404977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Orlandi RR, Kingdom TT, Smith TL, et al. International consensus statement on allergy and rhinology: rhinosinusitis 2021.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Int Forum Allergy Rhinol</w:t>
      </w:r>
      <w:r w:rsidRPr="003B52FF">
        <w:rPr>
          <w:rFonts w:ascii="Verdana" w:hAnsi="Verdana"/>
          <w:color w:val="333333"/>
          <w:sz w:val="20"/>
          <w:szCs w:val="20"/>
        </w:rPr>
        <w:t>. 2021;11(3):213</w:t>
      </w:r>
      <w:r w:rsidR="00DC4EBC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 xml:space="preserve">739. </w:t>
      </w:r>
    </w:p>
    <w:p w14:paraId="089358AE" w14:textId="426D3455" w:rsidR="00172779" w:rsidRPr="003B52FF" w:rsidRDefault="005871AD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Fokkens WJ, Viskens AS, Backer V, et al. EPOS/EUFOREA update on indication and evaluation of Biologics in Chronic Rhinosinusitis with Nasal Polyps 2023.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Rhinology</w:t>
      </w:r>
      <w:r w:rsidRPr="003B52FF">
        <w:rPr>
          <w:rFonts w:ascii="Verdana" w:hAnsi="Verdana"/>
          <w:color w:val="333333"/>
          <w:sz w:val="20"/>
          <w:szCs w:val="20"/>
        </w:rPr>
        <w:t>. 2023;61(3):194</w:t>
      </w:r>
      <w:r w:rsidR="00DC4EBC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202</w:t>
      </w:r>
      <w:r w:rsidR="00053B20" w:rsidRPr="003B52FF">
        <w:rPr>
          <w:rFonts w:ascii="Verdana" w:hAnsi="Verdana"/>
          <w:color w:val="333333"/>
          <w:sz w:val="20"/>
          <w:szCs w:val="20"/>
        </w:rPr>
        <w:t>.</w:t>
      </w:r>
    </w:p>
    <w:sectPr w:rsidR="00172779" w:rsidRPr="003B52FF" w:rsidSect="00FD2CE2">
      <w:footerReference w:type="default" r:id="rId17"/>
      <w:pgSz w:w="11906" w:h="16838"/>
      <w:pgMar w:top="1440" w:right="1440" w:bottom="1440" w:left="1440" w:header="706" w:footer="8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872C2" w14:textId="77777777" w:rsidR="00AA4A71" w:rsidRDefault="00AA4A71">
      <w:pPr>
        <w:spacing w:after="0" w:line="240" w:lineRule="auto"/>
      </w:pPr>
      <w:r>
        <w:separator/>
      </w:r>
    </w:p>
  </w:endnote>
  <w:endnote w:type="continuationSeparator" w:id="0">
    <w:p w14:paraId="4CC1735B" w14:textId="77777777" w:rsidR="00AA4A71" w:rsidRDefault="00AA4A71">
      <w:pPr>
        <w:spacing w:after="0" w:line="240" w:lineRule="auto"/>
      </w:pPr>
      <w:r>
        <w:continuationSeparator/>
      </w:r>
    </w:p>
  </w:endnote>
  <w:endnote w:type="continuationNotice" w:id="1">
    <w:p w14:paraId="462B92C7" w14:textId="77777777" w:rsidR="00AA4A71" w:rsidRDefault="00AA4A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1322C" w14:textId="4630E08B" w:rsidR="0095761F" w:rsidRPr="00634D47" w:rsidRDefault="0095761F" w:rsidP="0095761F">
    <w:pPr>
      <w:pStyle w:val="Footer"/>
      <w:jc w:val="center"/>
      <w:rPr>
        <w:rFonts w:ascii="Verdana" w:hAnsi="Verdana"/>
        <w:color w:val="333333"/>
        <w:sz w:val="16"/>
        <w:szCs w:val="16"/>
      </w:rPr>
    </w:pPr>
    <w:r w:rsidRPr="00634D47">
      <w:rPr>
        <w:rFonts w:ascii="Verdana" w:hAnsi="Verdana"/>
        <w:color w:val="333333"/>
        <w:sz w:val="16"/>
        <w:szCs w:val="16"/>
      </w:rPr>
      <w:t xml:space="preserve">Asset document number: </w:t>
    </w:r>
    <w:r w:rsidR="003C7C88" w:rsidRPr="00634D47">
      <w:rPr>
        <w:rFonts w:ascii="Verdana" w:hAnsi="Verdana"/>
        <w:color w:val="333333"/>
        <w:sz w:val="16"/>
        <w:szCs w:val="16"/>
      </w:rPr>
      <w:t>MAT-GLB-</w:t>
    </w:r>
    <w:r w:rsidR="00634D47" w:rsidRPr="00634D47">
      <w:rPr>
        <w:rFonts w:ascii="Verdana" w:hAnsi="Verdana"/>
        <w:color w:val="333333"/>
        <w:sz w:val="16"/>
        <w:szCs w:val="16"/>
      </w:rPr>
      <w:t>2500501</w:t>
    </w:r>
    <w:r w:rsidR="003C7C88" w:rsidRPr="00634D47">
      <w:rPr>
        <w:rFonts w:ascii="Verdana" w:hAnsi="Verdana"/>
        <w:color w:val="333333"/>
        <w:sz w:val="16"/>
        <w:szCs w:val="16"/>
      </w:rPr>
      <w:t xml:space="preserve"> </w:t>
    </w:r>
    <w:r w:rsidRPr="00634D47">
      <w:rPr>
        <w:rFonts w:ascii="Verdana" w:hAnsi="Verdana"/>
        <w:color w:val="333333"/>
        <w:sz w:val="16"/>
        <w:szCs w:val="16"/>
      </w:rPr>
      <w:t xml:space="preserve">- 1.0 - </w:t>
    </w:r>
    <w:r w:rsidR="00D414A2" w:rsidRPr="00634D47">
      <w:rPr>
        <w:rFonts w:ascii="Verdana" w:hAnsi="Verdana"/>
        <w:color w:val="333333"/>
        <w:sz w:val="16"/>
        <w:szCs w:val="16"/>
      </w:rPr>
      <w:t>0</w:t>
    </w:r>
    <w:r w:rsidR="00DC0F2F">
      <w:rPr>
        <w:rFonts w:ascii="Verdana" w:hAnsi="Verdana"/>
        <w:color w:val="333333"/>
        <w:sz w:val="16"/>
        <w:szCs w:val="16"/>
      </w:rPr>
      <w:t>4</w:t>
    </w:r>
    <w:r w:rsidRPr="00634D47">
      <w:rPr>
        <w:rFonts w:ascii="Verdana" w:hAnsi="Verdana"/>
        <w:color w:val="333333"/>
        <w:sz w:val="16"/>
        <w:szCs w:val="16"/>
      </w:rPr>
      <w:t>/202</w:t>
    </w:r>
    <w:r w:rsidR="00D414A2" w:rsidRPr="00634D47">
      <w:rPr>
        <w:rFonts w:ascii="Verdana" w:hAnsi="Verdana"/>
        <w:color w:val="333333"/>
        <w:sz w:val="16"/>
        <w:szCs w:val="16"/>
      </w:rPr>
      <w:t>5</w:t>
    </w:r>
  </w:p>
  <w:p w14:paraId="54B9D9DE" w14:textId="18CAFA85" w:rsidR="00782E7E" w:rsidRPr="00634D47" w:rsidRDefault="0095761F" w:rsidP="00995747">
    <w:pPr>
      <w:pStyle w:val="Footer"/>
      <w:jc w:val="center"/>
      <w:rPr>
        <w:rFonts w:ascii="Verdana" w:hAnsi="Verdana"/>
        <w:color w:val="333333"/>
        <w:sz w:val="16"/>
        <w:szCs w:val="16"/>
      </w:rPr>
    </w:pPr>
    <w:r w:rsidRPr="00634D47">
      <w:rPr>
        <w:rFonts w:ascii="Verdana" w:hAnsi="Verdana"/>
        <w:color w:val="333333"/>
        <w:sz w:val="16"/>
        <w:szCs w:val="16"/>
      </w:rPr>
      <w:t xml:space="preserve">CDP document number: </w:t>
    </w:r>
    <w:r w:rsidR="003C7C88" w:rsidRPr="00634D47">
      <w:rPr>
        <w:rFonts w:ascii="Verdana" w:hAnsi="Verdana"/>
        <w:color w:val="333333"/>
        <w:sz w:val="16"/>
        <w:szCs w:val="16"/>
      </w:rPr>
      <w:t>MAT-GLB-2404904</w:t>
    </w:r>
    <w:r w:rsidR="00ED504B" w:rsidRPr="00634D47">
      <w:rPr>
        <w:rFonts w:ascii="Verdana" w:hAnsi="Verdana"/>
        <w:color w:val="333333"/>
        <w:sz w:val="16"/>
        <w:szCs w:val="16"/>
      </w:rPr>
      <w:t xml:space="preserve"> </w:t>
    </w:r>
    <w:r w:rsidR="003C7C88" w:rsidRPr="00634D47">
      <w:rPr>
        <w:rFonts w:ascii="Verdana" w:hAnsi="Verdana"/>
        <w:color w:val="333333"/>
        <w:sz w:val="16"/>
        <w:szCs w:val="16"/>
      </w:rPr>
      <w:t>-</w:t>
    </w:r>
    <w:r w:rsidR="00ED504B" w:rsidRPr="00634D47">
      <w:rPr>
        <w:rFonts w:ascii="Verdana" w:hAnsi="Verdana"/>
        <w:color w:val="333333"/>
        <w:sz w:val="16"/>
        <w:szCs w:val="16"/>
      </w:rPr>
      <w:t xml:space="preserve"> </w:t>
    </w:r>
    <w:r w:rsidR="003C7C88" w:rsidRPr="00634D47">
      <w:rPr>
        <w:rFonts w:ascii="Verdana" w:hAnsi="Verdana"/>
        <w:color w:val="333333"/>
        <w:sz w:val="16"/>
        <w:szCs w:val="16"/>
      </w:rPr>
      <w:t>1.0</w:t>
    </w:r>
    <w:r w:rsidR="00ED504B" w:rsidRPr="00634D47">
      <w:rPr>
        <w:rFonts w:ascii="Verdana" w:hAnsi="Verdana"/>
        <w:color w:val="333333"/>
        <w:sz w:val="16"/>
        <w:szCs w:val="16"/>
      </w:rPr>
      <w:t xml:space="preserve"> </w:t>
    </w:r>
    <w:r w:rsidR="003C7C88" w:rsidRPr="00634D47">
      <w:rPr>
        <w:rFonts w:ascii="Verdana" w:hAnsi="Verdana"/>
        <w:color w:val="333333"/>
        <w:sz w:val="16"/>
        <w:szCs w:val="16"/>
      </w:rPr>
      <w:t>-</w:t>
    </w:r>
    <w:r w:rsidR="00ED504B" w:rsidRPr="00634D47">
      <w:rPr>
        <w:rFonts w:ascii="Verdana" w:hAnsi="Verdana"/>
        <w:color w:val="333333"/>
        <w:sz w:val="16"/>
        <w:szCs w:val="16"/>
      </w:rPr>
      <w:t xml:space="preserve"> </w:t>
    </w:r>
    <w:r w:rsidR="003C7C88" w:rsidRPr="00634D47">
      <w:rPr>
        <w:rFonts w:ascii="Verdana" w:hAnsi="Verdana"/>
        <w:color w:val="333333"/>
        <w:sz w:val="16"/>
        <w:szCs w:val="16"/>
      </w:rPr>
      <w:t>08/2024</w:t>
    </w:r>
  </w:p>
  <w:p w14:paraId="08B6B1ED" w14:textId="1DC7F949" w:rsidR="00F064F0" w:rsidRPr="005F1BA6" w:rsidRDefault="00B73155" w:rsidP="00995747">
    <w:pPr>
      <w:pStyle w:val="Footer"/>
      <w:jc w:val="center"/>
      <w:rPr>
        <w:rFonts w:ascii="Verdana" w:hAnsi="Verdana"/>
        <w:color w:val="333333"/>
        <w:sz w:val="16"/>
        <w:szCs w:val="16"/>
      </w:rPr>
    </w:pPr>
    <w:r w:rsidRPr="00634D47">
      <w:rPr>
        <w:rFonts w:ascii="Verdana" w:hAnsi="Verdana"/>
        <w:color w:val="333333"/>
        <w:sz w:val="16"/>
        <w:szCs w:val="16"/>
      </w:rPr>
      <w:t>AI-assisted content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B43E36" w14:textId="77777777" w:rsidR="00AA4A71" w:rsidRDefault="00AA4A71">
      <w:pPr>
        <w:spacing w:after="0" w:line="240" w:lineRule="auto"/>
      </w:pPr>
      <w:r>
        <w:separator/>
      </w:r>
    </w:p>
  </w:footnote>
  <w:footnote w:type="continuationSeparator" w:id="0">
    <w:p w14:paraId="0E29C7EE" w14:textId="77777777" w:rsidR="00AA4A71" w:rsidRDefault="00AA4A71">
      <w:pPr>
        <w:spacing w:after="0" w:line="240" w:lineRule="auto"/>
      </w:pPr>
      <w:r>
        <w:continuationSeparator/>
      </w:r>
    </w:p>
  </w:footnote>
  <w:footnote w:type="continuationNotice" w:id="1">
    <w:p w14:paraId="1C878B7D" w14:textId="77777777" w:rsidR="00AA4A71" w:rsidRDefault="00AA4A71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FC8F1"/>
    <w:multiLevelType w:val="hybridMultilevel"/>
    <w:tmpl w:val="1E7E1B6E"/>
    <w:lvl w:ilvl="0" w:tplc="B1C694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065F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7608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CC8B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0E9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07C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8231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D256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207C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30BFE"/>
    <w:multiLevelType w:val="hybridMultilevel"/>
    <w:tmpl w:val="9CE8E7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8D7718"/>
    <w:multiLevelType w:val="hybridMultilevel"/>
    <w:tmpl w:val="85B63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8A4586"/>
    <w:multiLevelType w:val="hybridMultilevel"/>
    <w:tmpl w:val="B8E0F6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6D32CC"/>
    <w:multiLevelType w:val="hybridMultilevel"/>
    <w:tmpl w:val="689830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4F43F0"/>
    <w:multiLevelType w:val="hybridMultilevel"/>
    <w:tmpl w:val="2CEEFA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367A54"/>
    <w:multiLevelType w:val="hybridMultilevel"/>
    <w:tmpl w:val="5EA08906"/>
    <w:lvl w:ilvl="0" w:tplc="3B5A7B2C">
      <w:start w:val="1"/>
      <w:numFmt w:val="decimal"/>
      <w:lvlText w:val="%1)"/>
      <w:lvlJc w:val="left"/>
      <w:pPr>
        <w:ind w:left="1020" w:hanging="360"/>
      </w:pPr>
    </w:lvl>
    <w:lvl w:ilvl="1" w:tplc="DB3C04C2">
      <w:start w:val="1"/>
      <w:numFmt w:val="decimal"/>
      <w:lvlText w:val="%2)"/>
      <w:lvlJc w:val="left"/>
      <w:pPr>
        <w:ind w:left="1020" w:hanging="360"/>
      </w:pPr>
    </w:lvl>
    <w:lvl w:ilvl="2" w:tplc="E5C07D20">
      <w:start w:val="1"/>
      <w:numFmt w:val="decimal"/>
      <w:lvlText w:val="%3)"/>
      <w:lvlJc w:val="left"/>
      <w:pPr>
        <w:ind w:left="1020" w:hanging="360"/>
      </w:pPr>
    </w:lvl>
    <w:lvl w:ilvl="3" w:tplc="A8FEB40C">
      <w:start w:val="1"/>
      <w:numFmt w:val="decimal"/>
      <w:lvlText w:val="%4)"/>
      <w:lvlJc w:val="left"/>
      <w:pPr>
        <w:ind w:left="1020" w:hanging="360"/>
      </w:pPr>
    </w:lvl>
    <w:lvl w:ilvl="4" w:tplc="D152B824">
      <w:start w:val="1"/>
      <w:numFmt w:val="decimal"/>
      <w:lvlText w:val="%5)"/>
      <w:lvlJc w:val="left"/>
      <w:pPr>
        <w:ind w:left="1020" w:hanging="360"/>
      </w:pPr>
    </w:lvl>
    <w:lvl w:ilvl="5" w:tplc="AD2E4BBE">
      <w:start w:val="1"/>
      <w:numFmt w:val="decimal"/>
      <w:lvlText w:val="%6)"/>
      <w:lvlJc w:val="left"/>
      <w:pPr>
        <w:ind w:left="1020" w:hanging="360"/>
      </w:pPr>
    </w:lvl>
    <w:lvl w:ilvl="6" w:tplc="1BD07462">
      <w:start w:val="1"/>
      <w:numFmt w:val="decimal"/>
      <w:lvlText w:val="%7)"/>
      <w:lvlJc w:val="left"/>
      <w:pPr>
        <w:ind w:left="1020" w:hanging="360"/>
      </w:pPr>
    </w:lvl>
    <w:lvl w:ilvl="7" w:tplc="5406F79E">
      <w:start w:val="1"/>
      <w:numFmt w:val="decimal"/>
      <w:lvlText w:val="%8)"/>
      <w:lvlJc w:val="left"/>
      <w:pPr>
        <w:ind w:left="1020" w:hanging="360"/>
      </w:pPr>
    </w:lvl>
    <w:lvl w:ilvl="8" w:tplc="11EE5978">
      <w:start w:val="1"/>
      <w:numFmt w:val="decimal"/>
      <w:lvlText w:val="%9)"/>
      <w:lvlJc w:val="left"/>
      <w:pPr>
        <w:ind w:left="1020" w:hanging="360"/>
      </w:pPr>
    </w:lvl>
  </w:abstractNum>
  <w:abstractNum w:abstractNumId="7" w15:restartNumberingAfterBreak="0">
    <w:nsid w:val="32995EBD"/>
    <w:multiLevelType w:val="hybridMultilevel"/>
    <w:tmpl w:val="9C981D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2427A1"/>
    <w:multiLevelType w:val="hybridMultilevel"/>
    <w:tmpl w:val="EC181B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3B3404"/>
    <w:multiLevelType w:val="hybridMultilevel"/>
    <w:tmpl w:val="7EAAC898"/>
    <w:lvl w:ilvl="0" w:tplc="0409000F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FF266F"/>
    <w:multiLevelType w:val="hybridMultilevel"/>
    <w:tmpl w:val="7264F282"/>
    <w:lvl w:ilvl="0" w:tplc="1818C36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AE666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04472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6C86F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BE0A9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5D0E47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1A40E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6DC6DD7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7F4E6F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1" w15:restartNumberingAfterBreak="0">
    <w:nsid w:val="5395506E"/>
    <w:multiLevelType w:val="hybridMultilevel"/>
    <w:tmpl w:val="86C0E6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AA3F8E"/>
    <w:multiLevelType w:val="hybridMultilevel"/>
    <w:tmpl w:val="F9CED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9032CB"/>
    <w:multiLevelType w:val="hybridMultilevel"/>
    <w:tmpl w:val="9A4C03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AB0CC8"/>
    <w:multiLevelType w:val="hybridMultilevel"/>
    <w:tmpl w:val="81BEFD38"/>
    <w:lvl w:ilvl="0" w:tplc="FB7E9F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31250E"/>
    <w:multiLevelType w:val="hybridMultilevel"/>
    <w:tmpl w:val="A1584350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6" w15:restartNumberingAfterBreak="0">
    <w:nsid w:val="72FB6B0D"/>
    <w:multiLevelType w:val="hybridMultilevel"/>
    <w:tmpl w:val="308E1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863D22"/>
    <w:multiLevelType w:val="hybridMultilevel"/>
    <w:tmpl w:val="A6E075B0"/>
    <w:lvl w:ilvl="0" w:tplc="53123F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22CE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CA04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266F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E8F0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4CB2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0EFF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80EC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A09F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A50C8E"/>
    <w:multiLevelType w:val="hybridMultilevel"/>
    <w:tmpl w:val="B54E1E90"/>
    <w:lvl w:ilvl="0" w:tplc="0464C2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368B7B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0E080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9049C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DE060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BECE1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2F4EFF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B7CA2E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67A2D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9" w15:restartNumberingAfterBreak="0">
    <w:nsid w:val="7D8942A1"/>
    <w:multiLevelType w:val="hybridMultilevel"/>
    <w:tmpl w:val="9D3EE3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9309447">
    <w:abstractNumId w:val="0"/>
  </w:num>
  <w:num w:numId="2" w16cid:durableId="1501039046">
    <w:abstractNumId w:val="4"/>
  </w:num>
  <w:num w:numId="3" w16cid:durableId="2069456608">
    <w:abstractNumId w:val="12"/>
  </w:num>
  <w:num w:numId="4" w16cid:durableId="953946131">
    <w:abstractNumId w:val="15"/>
  </w:num>
  <w:num w:numId="5" w16cid:durableId="824443213">
    <w:abstractNumId w:val="1"/>
  </w:num>
  <w:num w:numId="6" w16cid:durableId="697000907">
    <w:abstractNumId w:val="18"/>
  </w:num>
  <w:num w:numId="7" w16cid:durableId="748697250">
    <w:abstractNumId w:val="10"/>
  </w:num>
  <w:num w:numId="8" w16cid:durableId="1653027724">
    <w:abstractNumId w:val="7"/>
  </w:num>
  <w:num w:numId="9" w16cid:durableId="261232349">
    <w:abstractNumId w:val="13"/>
  </w:num>
  <w:num w:numId="10" w16cid:durableId="1510364767">
    <w:abstractNumId w:val="11"/>
  </w:num>
  <w:num w:numId="11" w16cid:durableId="1236159645">
    <w:abstractNumId w:val="16"/>
  </w:num>
  <w:num w:numId="12" w16cid:durableId="1982416501">
    <w:abstractNumId w:val="6"/>
  </w:num>
  <w:num w:numId="13" w16cid:durableId="572785874">
    <w:abstractNumId w:val="5"/>
  </w:num>
  <w:num w:numId="14" w16cid:durableId="1010569424">
    <w:abstractNumId w:val="9"/>
  </w:num>
  <w:num w:numId="15" w16cid:durableId="1866946001">
    <w:abstractNumId w:val="19"/>
  </w:num>
  <w:num w:numId="16" w16cid:durableId="993096856">
    <w:abstractNumId w:val="2"/>
  </w:num>
  <w:num w:numId="17" w16cid:durableId="320550792">
    <w:abstractNumId w:val="3"/>
  </w:num>
  <w:num w:numId="18" w16cid:durableId="19297343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544250425">
    <w:abstractNumId w:val="8"/>
  </w:num>
  <w:num w:numId="20" w16cid:durableId="1406337930">
    <w:abstractNumId w:val="14"/>
  </w:num>
  <w:num w:numId="21" w16cid:durableId="1363170910">
    <w:abstractNumId w:val="1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E79"/>
    <w:rsid w:val="00000589"/>
    <w:rsid w:val="000008C8"/>
    <w:rsid w:val="00000ABF"/>
    <w:rsid w:val="00000C66"/>
    <w:rsid w:val="000010B2"/>
    <w:rsid w:val="00001395"/>
    <w:rsid w:val="0000139A"/>
    <w:rsid w:val="00001475"/>
    <w:rsid w:val="00001BF9"/>
    <w:rsid w:val="00001D9B"/>
    <w:rsid w:val="000021A1"/>
    <w:rsid w:val="00003546"/>
    <w:rsid w:val="000035F3"/>
    <w:rsid w:val="000037CE"/>
    <w:rsid w:val="00003A22"/>
    <w:rsid w:val="00003EB7"/>
    <w:rsid w:val="000048EE"/>
    <w:rsid w:val="00004966"/>
    <w:rsid w:val="00004A1B"/>
    <w:rsid w:val="00004B67"/>
    <w:rsid w:val="00004BF9"/>
    <w:rsid w:val="00004CE0"/>
    <w:rsid w:val="00004E02"/>
    <w:rsid w:val="00004E68"/>
    <w:rsid w:val="0000510E"/>
    <w:rsid w:val="0000597C"/>
    <w:rsid w:val="00005DE7"/>
    <w:rsid w:val="00005F86"/>
    <w:rsid w:val="000060B7"/>
    <w:rsid w:val="0000617A"/>
    <w:rsid w:val="000068F7"/>
    <w:rsid w:val="00006A19"/>
    <w:rsid w:val="0000707A"/>
    <w:rsid w:val="000070F4"/>
    <w:rsid w:val="000073B3"/>
    <w:rsid w:val="00007440"/>
    <w:rsid w:val="00007459"/>
    <w:rsid w:val="00007616"/>
    <w:rsid w:val="000076CC"/>
    <w:rsid w:val="000076FE"/>
    <w:rsid w:val="00007A89"/>
    <w:rsid w:val="00007ADD"/>
    <w:rsid w:val="00007BE6"/>
    <w:rsid w:val="00007C7F"/>
    <w:rsid w:val="0001015C"/>
    <w:rsid w:val="0001054B"/>
    <w:rsid w:val="000107D9"/>
    <w:rsid w:val="00010819"/>
    <w:rsid w:val="00010EAD"/>
    <w:rsid w:val="0001104E"/>
    <w:rsid w:val="000111AD"/>
    <w:rsid w:val="000112DD"/>
    <w:rsid w:val="000113F6"/>
    <w:rsid w:val="000118E9"/>
    <w:rsid w:val="00012205"/>
    <w:rsid w:val="0001231F"/>
    <w:rsid w:val="00013382"/>
    <w:rsid w:val="000135EE"/>
    <w:rsid w:val="0001363D"/>
    <w:rsid w:val="00013752"/>
    <w:rsid w:val="00013AC9"/>
    <w:rsid w:val="00013BD4"/>
    <w:rsid w:val="00013DB9"/>
    <w:rsid w:val="00014111"/>
    <w:rsid w:val="0001448F"/>
    <w:rsid w:val="000147E6"/>
    <w:rsid w:val="000149D2"/>
    <w:rsid w:val="00014A6B"/>
    <w:rsid w:val="00014B43"/>
    <w:rsid w:val="00014D92"/>
    <w:rsid w:val="00015263"/>
    <w:rsid w:val="0001531D"/>
    <w:rsid w:val="0001545F"/>
    <w:rsid w:val="00015646"/>
    <w:rsid w:val="00015A3E"/>
    <w:rsid w:val="00016142"/>
    <w:rsid w:val="00016CBC"/>
    <w:rsid w:val="000171A5"/>
    <w:rsid w:val="00017637"/>
    <w:rsid w:val="00017B31"/>
    <w:rsid w:val="00017D67"/>
    <w:rsid w:val="00017DC1"/>
    <w:rsid w:val="00017DE6"/>
    <w:rsid w:val="000204D7"/>
    <w:rsid w:val="0002075D"/>
    <w:rsid w:val="00020A4A"/>
    <w:rsid w:val="00020D9A"/>
    <w:rsid w:val="00021EED"/>
    <w:rsid w:val="00022422"/>
    <w:rsid w:val="00022CBB"/>
    <w:rsid w:val="00022F14"/>
    <w:rsid w:val="000237CA"/>
    <w:rsid w:val="00024152"/>
    <w:rsid w:val="0002426C"/>
    <w:rsid w:val="00024414"/>
    <w:rsid w:val="000246AB"/>
    <w:rsid w:val="000247E5"/>
    <w:rsid w:val="00024877"/>
    <w:rsid w:val="00024F03"/>
    <w:rsid w:val="0002516A"/>
    <w:rsid w:val="00025262"/>
    <w:rsid w:val="000255DC"/>
    <w:rsid w:val="000258AB"/>
    <w:rsid w:val="00025DB9"/>
    <w:rsid w:val="0002616E"/>
    <w:rsid w:val="000261D2"/>
    <w:rsid w:val="0002691E"/>
    <w:rsid w:val="000269CB"/>
    <w:rsid w:val="00026C85"/>
    <w:rsid w:val="00027057"/>
    <w:rsid w:val="00027102"/>
    <w:rsid w:val="0002712D"/>
    <w:rsid w:val="00027447"/>
    <w:rsid w:val="000278D5"/>
    <w:rsid w:val="00027CB2"/>
    <w:rsid w:val="0003056D"/>
    <w:rsid w:val="00030734"/>
    <w:rsid w:val="00030816"/>
    <w:rsid w:val="00030A5D"/>
    <w:rsid w:val="00030CA9"/>
    <w:rsid w:val="000310B6"/>
    <w:rsid w:val="00031768"/>
    <w:rsid w:val="00031878"/>
    <w:rsid w:val="000319D3"/>
    <w:rsid w:val="00031BB2"/>
    <w:rsid w:val="00031CD9"/>
    <w:rsid w:val="0003202D"/>
    <w:rsid w:val="00032261"/>
    <w:rsid w:val="00032832"/>
    <w:rsid w:val="00033825"/>
    <w:rsid w:val="0003400D"/>
    <w:rsid w:val="00034A3F"/>
    <w:rsid w:val="00034B5E"/>
    <w:rsid w:val="00034C82"/>
    <w:rsid w:val="000350C1"/>
    <w:rsid w:val="000350D6"/>
    <w:rsid w:val="000351C2"/>
    <w:rsid w:val="00035511"/>
    <w:rsid w:val="00035662"/>
    <w:rsid w:val="00035B92"/>
    <w:rsid w:val="00035DAE"/>
    <w:rsid w:val="00035EC4"/>
    <w:rsid w:val="000361F0"/>
    <w:rsid w:val="00037051"/>
    <w:rsid w:val="00037342"/>
    <w:rsid w:val="0003776B"/>
    <w:rsid w:val="00037AD9"/>
    <w:rsid w:val="00037B20"/>
    <w:rsid w:val="000400ED"/>
    <w:rsid w:val="00040270"/>
    <w:rsid w:val="000403EF"/>
    <w:rsid w:val="000409BB"/>
    <w:rsid w:val="00040C5A"/>
    <w:rsid w:val="00040D15"/>
    <w:rsid w:val="00040F10"/>
    <w:rsid w:val="00041308"/>
    <w:rsid w:val="000413CC"/>
    <w:rsid w:val="000414AE"/>
    <w:rsid w:val="0004178B"/>
    <w:rsid w:val="00041798"/>
    <w:rsid w:val="0004193E"/>
    <w:rsid w:val="00041A5E"/>
    <w:rsid w:val="00041D23"/>
    <w:rsid w:val="000421FA"/>
    <w:rsid w:val="000423B0"/>
    <w:rsid w:val="00042679"/>
    <w:rsid w:val="00042C49"/>
    <w:rsid w:val="00042F82"/>
    <w:rsid w:val="00043057"/>
    <w:rsid w:val="00043254"/>
    <w:rsid w:val="00043864"/>
    <w:rsid w:val="00043F18"/>
    <w:rsid w:val="00044884"/>
    <w:rsid w:val="00044B6A"/>
    <w:rsid w:val="00044C82"/>
    <w:rsid w:val="00045483"/>
    <w:rsid w:val="0004552A"/>
    <w:rsid w:val="00045589"/>
    <w:rsid w:val="00045806"/>
    <w:rsid w:val="00045D36"/>
    <w:rsid w:val="00045EBC"/>
    <w:rsid w:val="00046A1B"/>
    <w:rsid w:val="00046BC1"/>
    <w:rsid w:val="00046C7D"/>
    <w:rsid w:val="00046DE7"/>
    <w:rsid w:val="00046E5B"/>
    <w:rsid w:val="00047244"/>
    <w:rsid w:val="00047469"/>
    <w:rsid w:val="000479A9"/>
    <w:rsid w:val="00047D23"/>
    <w:rsid w:val="00050016"/>
    <w:rsid w:val="0005040B"/>
    <w:rsid w:val="000504B5"/>
    <w:rsid w:val="00050822"/>
    <w:rsid w:val="000511D0"/>
    <w:rsid w:val="00051D8F"/>
    <w:rsid w:val="000524EA"/>
    <w:rsid w:val="00052C10"/>
    <w:rsid w:val="00053063"/>
    <w:rsid w:val="000535E2"/>
    <w:rsid w:val="00053B20"/>
    <w:rsid w:val="00053E85"/>
    <w:rsid w:val="000540FE"/>
    <w:rsid w:val="00054833"/>
    <w:rsid w:val="00054F45"/>
    <w:rsid w:val="00055080"/>
    <w:rsid w:val="00055842"/>
    <w:rsid w:val="000559F9"/>
    <w:rsid w:val="00055F8A"/>
    <w:rsid w:val="000562D7"/>
    <w:rsid w:val="00056512"/>
    <w:rsid w:val="0005656D"/>
    <w:rsid w:val="0005796A"/>
    <w:rsid w:val="00057AD0"/>
    <w:rsid w:val="00057B91"/>
    <w:rsid w:val="00057FDF"/>
    <w:rsid w:val="00060165"/>
    <w:rsid w:val="00060458"/>
    <w:rsid w:val="000607D8"/>
    <w:rsid w:val="00060A42"/>
    <w:rsid w:val="00060E25"/>
    <w:rsid w:val="00060F85"/>
    <w:rsid w:val="00061254"/>
    <w:rsid w:val="000616C3"/>
    <w:rsid w:val="000617F5"/>
    <w:rsid w:val="0006188E"/>
    <w:rsid w:val="00061E15"/>
    <w:rsid w:val="00061F9E"/>
    <w:rsid w:val="000620DF"/>
    <w:rsid w:val="00062330"/>
    <w:rsid w:val="000627C4"/>
    <w:rsid w:val="00062B99"/>
    <w:rsid w:val="000633DE"/>
    <w:rsid w:val="0006343E"/>
    <w:rsid w:val="00063470"/>
    <w:rsid w:val="0006359D"/>
    <w:rsid w:val="00063715"/>
    <w:rsid w:val="00063FAB"/>
    <w:rsid w:val="00064C1F"/>
    <w:rsid w:val="00065EE2"/>
    <w:rsid w:val="000664A3"/>
    <w:rsid w:val="00066945"/>
    <w:rsid w:val="00066FEA"/>
    <w:rsid w:val="00067329"/>
    <w:rsid w:val="0006746B"/>
    <w:rsid w:val="00067E97"/>
    <w:rsid w:val="0007008C"/>
    <w:rsid w:val="000706E7"/>
    <w:rsid w:val="00070E00"/>
    <w:rsid w:val="00071A28"/>
    <w:rsid w:val="00071BE0"/>
    <w:rsid w:val="00073181"/>
    <w:rsid w:val="00073789"/>
    <w:rsid w:val="00073B64"/>
    <w:rsid w:val="00073B80"/>
    <w:rsid w:val="00073D73"/>
    <w:rsid w:val="0007414B"/>
    <w:rsid w:val="0007448A"/>
    <w:rsid w:val="00074594"/>
    <w:rsid w:val="00074950"/>
    <w:rsid w:val="00074A6D"/>
    <w:rsid w:val="00074DDB"/>
    <w:rsid w:val="000752DA"/>
    <w:rsid w:val="0007538D"/>
    <w:rsid w:val="00075528"/>
    <w:rsid w:val="00075732"/>
    <w:rsid w:val="00075B0B"/>
    <w:rsid w:val="00075C3A"/>
    <w:rsid w:val="00076816"/>
    <w:rsid w:val="00076960"/>
    <w:rsid w:val="00076DB2"/>
    <w:rsid w:val="00076F3C"/>
    <w:rsid w:val="000771C9"/>
    <w:rsid w:val="0007734F"/>
    <w:rsid w:val="000773E1"/>
    <w:rsid w:val="00077676"/>
    <w:rsid w:val="00077CA4"/>
    <w:rsid w:val="000809C2"/>
    <w:rsid w:val="00080EC2"/>
    <w:rsid w:val="000810AF"/>
    <w:rsid w:val="00081B76"/>
    <w:rsid w:val="00081DF6"/>
    <w:rsid w:val="000821A2"/>
    <w:rsid w:val="00082220"/>
    <w:rsid w:val="000822AF"/>
    <w:rsid w:val="00082337"/>
    <w:rsid w:val="000829D9"/>
    <w:rsid w:val="000829DB"/>
    <w:rsid w:val="000829F3"/>
    <w:rsid w:val="00082A58"/>
    <w:rsid w:val="0008304A"/>
    <w:rsid w:val="000832DC"/>
    <w:rsid w:val="000832F3"/>
    <w:rsid w:val="00083329"/>
    <w:rsid w:val="00083504"/>
    <w:rsid w:val="00085694"/>
    <w:rsid w:val="000859F3"/>
    <w:rsid w:val="00085F1B"/>
    <w:rsid w:val="000860A3"/>
    <w:rsid w:val="000865B1"/>
    <w:rsid w:val="00086CE8"/>
    <w:rsid w:val="000870A8"/>
    <w:rsid w:val="000873E3"/>
    <w:rsid w:val="00087CF4"/>
    <w:rsid w:val="00090258"/>
    <w:rsid w:val="000903D3"/>
    <w:rsid w:val="000904A7"/>
    <w:rsid w:val="0009082E"/>
    <w:rsid w:val="0009097E"/>
    <w:rsid w:val="00091B9E"/>
    <w:rsid w:val="00091CEF"/>
    <w:rsid w:val="000920D1"/>
    <w:rsid w:val="00092A26"/>
    <w:rsid w:val="00092B5F"/>
    <w:rsid w:val="00093F09"/>
    <w:rsid w:val="00094502"/>
    <w:rsid w:val="000946CB"/>
    <w:rsid w:val="000949DA"/>
    <w:rsid w:val="00094AD7"/>
    <w:rsid w:val="00094C36"/>
    <w:rsid w:val="00094D1C"/>
    <w:rsid w:val="00094D66"/>
    <w:rsid w:val="00095188"/>
    <w:rsid w:val="000957F6"/>
    <w:rsid w:val="00095B42"/>
    <w:rsid w:val="00095ED3"/>
    <w:rsid w:val="00096120"/>
    <w:rsid w:val="00096356"/>
    <w:rsid w:val="000963C2"/>
    <w:rsid w:val="00096920"/>
    <w:rsid w:val="00096962"/>
    <w:rsid w:val="00096CEC"/>
    <w:rsid w:val="000972A2"/>
    <w:rsid w:val="000974E1"/>
    <w:rsid w:val="000A0000"/>
    <w:rsid w:val="000A01F3"/>
    <w:rsid w:val="000A0A86"/>
    <w:rsid w:val="000A0F9F"/>
    <w:rsid w:val="000A13B3"/>
    <w:rsid w:val="000A27AB"/>
    <w:rsid w:val="000A2FD6"/>
    <w:rsid w:val="000A3146"/>
    <w:rsid w:val="000A3266"/>
    <w:rsid w:val="000A3299"/>
    <w:rsid w:val="000A33D9"/>
    <w:rsid w:val="000A392E"/>
    <w:rsid w:val="000A3AC8"/>
    <w:rsid w:val="000A3DED"/>
    <w:rsid w:val="000A3F84"/>
    <w:rsid w:val="000A3FC0"/>
    <w:rsid w:val="000A4908"/>
    <w:rsid w:val="000A4942"/>
    <w:rsid w:val="000A4994"/>
    <w:rsid w:val="000A499E"/>
    <w:rsid w:val="000A6486"/>
    <w:rsid w:val="000A68BC"/>
    <w:rsid w:val="000A6948"/>
    <w:rsid w:val="000A6A24"/>
    <w:rsid w:val="000A6D80"/>
    <w:rsid w:val="000A6E0F"/>
    <w:rsid w:val="000A7320"/>
    <w:rsid w:val="000A7475"/>
    <w:rsid w:val="000A74AB"/>
    <w:rsid w:val="000A7A38"/>
    <w:rsid w:val="000B0185"/>
    <w:rsid w:val="000B06C0"/>
    <w:rsid w:val="000B081C"/>
    <w:rsid w:val="000B0D50"/>
    <w:rsid w:val="000B0DEF"/>
    <w:rsid w:val="000B0E54"/>
    <w:rsid w:val="000B16B8"/>
    <w:rsid w:val="000B1E99"/>
    <w:rsid w:val="000B2062"/>
    <w:rsid w:val="000B2304"/>
    <w:rsid w:val="000B288F"/>
    <w:rsid w:val="000B293C"/>
    <w:rsid w:val="000B2975"/>
    <w:rsid w:val="000B2A1C"/>
    <w:rsid w:val="000B2C33"/>
    <w:rsid w:val="000B2DA9"/>
    <w:rsid w:val="000B2DFF"/>
    <w:rsid w:val="000B3004"/>
    <w:rsid w:val="000B36D7"/>
    <w:rsid w:val="000B3AA6"/>
    <w:rsid w:val="000B3BBB"/>
    <w:rsid w:val="000B47BC"/>
    <w:rsid w:val="000B4998"/>
    <w:rsid w:val="000B4E3F"/>
    <w:rsid w:val="000B5245"/>
    <w:rsid w:val="000B542B"/>
    <w:rsid w:val="000B5930"/>
    <w:rsid w:val="000B6099"/>
    <w:rsid w:val="000B6307"/>
    <w:rsid w:val="000B656C"/>
    <w:rsid w:val="000B6690"/>
    <w:rsid w:val="000B6AC7"/>
    <w:rsid w:val="000B6B39"/>
    <w:rsid w:val="000B726A"/>
    <w:rsid w:val="000B738E"/>
    <w:rsid w:val="000B79F5"/>
    <w:rsid w:val="000B7D3B"/>
    <w:rsid w:val="000C08C6"/>
    <w:rsid w:val="000C0D32"/>
    <w:rsid w:val="000C0E2F"/>
    <w:rsid w:val="000C172C"/>
    <w:rsid w:val="000C18D8"/>
    <w:rsid w:val="000C1A40"/>
    <w:rsid w:val="000C1EB1"/>
    <w:rsid w:val="000C202D"/>
    <w:rsid w:val="000C23EC"/>
    <w:rsid w:val="000C268E"/>
    <w:rsid w:val="000C26A4"/>
    <w:rsid w:val="000C287F"/>
    <w:rsid w:val="000C30BE"/>
    <w:rsid w:val="000C36E8"/>
    <w:rsid w:val="000C38B3"/>
    <w:rsid w:val="000C3913"/>
    <w:rsid w:val="000C3B8F"/>
    <w:rsid w:val="000C43DE"/>
    <w:rsid w:val="000C46F1"/>
    <w:rsid w:val="000C4A13"/>
    <w:rsid w:val="000C4B70"/>
    <w:rsid w:val="000C4CF7"/>
    <w:rsid w:val="000C5037"/>
    <w:rsid w:val="000C560E"/>
    <w:rsid w:val="000C579F"/>
    <w:rsid w:val="000C5BD2"/>
    <w:rsid w:val="000C5CFD"/>
    <w:rsid w:val="000C5DC7"/>
    <w:rsid w:val="000C66C4"/>
    <w:rsid w:val="000C68B2"/>
    <w:rsid w:val="000C6C4E"/>
    <w:rsid w:val="000C6FED"/>
    <w:rsid w:val="000C734C"/>
    <w:rsid w:val="000C7773"/>
    <w:rsid w:val="000D041C"/>
    <w:rsid w:val="000D0C4E"/>
    <w:rsid w:val="000D0C84"/>
    <w:rsid w:val="000D115A"/>
    <w:rsid w:val="000D162C"/>
    <w:rsid w:val="000D185D"/>
    <w:rsid w:val="000D21C8"/>
    <w:rsid w:val="000D2338"/>
    <w:rsid w:val="000D2D07"/>
    <w:rsid w:val="000D2E0A"/>
    <w:rsid w:val="000D2F34"/>
    <w:rsid w:val="000D390E"/>
    <w:rsid w:val="000D422F"/>
    <w:rsid w:val="000D4349"/>
    <w:rsid w:val="000D47C4"/>
    <w:rsid w:val="000D5018"/>
    <w:rsid w:val="000D5060"/>
    <w:rsid w:val="000D51F4"/>
    <w:rsid w:val="000D5388"/>
    <w:rsid w:val="000D59C3"/>
    <w:rsid w:val="000D5CA9"/>
    <w:rsid w:val="000D5EE8"/>
    <w:rsid w:val="000D624E"/>
    <w:rsid w:val="000D632D"/>
    <w:rsid w:val="000D6AD2"/>
    <w:rsid w:val="000D6DBE"/>
    <w:rsid w:val="000E033A"/>
    <w:rsid w:val="000E0CA0"/>
    <w:rsid w:val="000E1460"/>
    <w:rsid w:val="000E15CB"/>
    <w:rsid w:val="000E160F"/>
    <w:rsid w:val="000E17B7"/>
    <w:rsid w:val="000E17E3"/>
    <w:rsid w:val="000E1A11"/>
    <w:rsid w:val="000E1EFD"/>
    <w:rsid w:val="000E2576"/>
    <w:rsid w:val="000E266F"/>
    <w:rsid w:val="000E2823"/>
    <w:rsid w:val="000E2930"/>
    <w:rsid w:val="000E298B"/>
    <w:rsid w:val="000E2A99"/>
    <w:rsid w:val="000E3538"/>
    <w:rsid w:val="000E35F8"/>
    <w:rsid w:val="000E3DC8"/>
    <w:rsid w:val="000E3E40"/>
    <w:rsid w:val="000E3E58"/>
    <w:rsid w:val="000E40E7"/>
    <w:rsid w:val="000E4590"/>
    <w:rsid w:val="000E5019"/>
    <w:rsid w:val="000E504C"/>
    <w:rsid w:val="000E55CD"/>
    <w:rsid w:val="000E567C"/>
    <w:rsid w:val="000E5F83"/>
    <w:rsid w:val="000E676C"/>
    <w:rsid w:val="000E6B19"/>
    <w:rsid w:val="000E705C"/>
    <w:rsid w:val="000E78BC"/>
    <w:rsid w:val="000F011C"/>
    <w:rsid w:val="000F08B6"/>
    <w:rsid w:val="000F0993"/>
    <w:rsid w:val="000F0CDA"/>
    <w:rsid w:val="000F1046"/>
    <w:rsid w:val="000F11A2"/>
    <w:rsid w:val="000F1A49"/>
    <w:rsid w:val="000F1A85"/>
    <w:rsid w:val="000F205A"/>
    <w:rsid w:val="000F2168"/>
    <w:rsid w:val="000F2271"/>
    <w:rsid w:val="000F22D3"/>
    <w:rsid w:val="000F2646"/>
    <w:rsid w:val="000F2671"/>
    <w:rsid w:val="000F283C"/>
    <w:rsid w:val="000F29B4"/>
    <w:rsid w:val="000F2A03"/>
    <w:rsid w:val="000F3889"/>
    <w:rsid w:val="000F3A0C"/>
    <w:rsid w:val="000F3C8B"/>
    <w:rsid w:val="000F3EB7"/>
    <w:rsid w:val="000F4105"/>
    <w:rsid w:val="000F459F"/>
    <w:rsid w:val="000F46BD"/>
    <w:rsid w:val="000F4B4A"/>
    <w:rsid w:val="000F4DDA"/>
    <w:rsid w:val="000F4F4F"/>
    <w:rsid w:val="000F53D5"/>
    <w:rsid w:val="000F5C61"/>
    <w:rsid w:val="000F60E3"/>
    <w:rsid w:val="000F60EF"/>
    <w:rsid w:val="000F654C"/>
    <w:rsid w:val="000F691D"/>
    <w:rsid w:val="000F6E4E"/>
    <w:rsid w:val="000F7001"/>
    <w:rsid w:val="000F72E2"/>
    <w:rsid w:val="000F77C9"/>
    <w:rsid w:val="000F7975"/>
    <w:rsid w:val="000F7F81"/>
    <w:rsid w:val="0010062E"/>
    <w:rsid w:val="00100D94"/>
    <w:rsid w:val="00100F19"/>
    <w:rsid w:val="001018B0"/>
    <w:rsid w:val="0010194F"/>
    <w:rsid w:val="00101C4E"/>
    <w:rsid w:val="00102472"/>
    <w:rsid w:val="0010256A"/>
    <w:rsid w:val="00102816"/>
    <w:rsid w:val="00103046"/>
    <w:rsid w:val="001030D5"/>
    <w:rsid w:val="0010344C"/>
    <w:rsid w:val="00103E81"/>
    <w:rsid w:val="00103F8A"/>
    <w:rsid w:val="0010445A"/>
    <w:rsid w:val="00104CA3"/>
    <w:rsid w:val="00104E12"/>
    <w:rsid w:val="00105452"/>
    <w:rsid w:val="001054BC"/>
    <w:rsid w:val="00105607"/>
    <w:rsid w:val="001059BF"/>
    <w:rsid w:val="00105A63"/>
    <w:rsid w:val="00105CF5"/>
    <w:rsid w:val="001060FE"/>
    <w:rsid w:val="00106520"/>
    <w:rsid w:val="001066BC"/>
    <w:rsid w:val="00106972"/>
    <w:rsid w:val="00106A35"/>
    <w:rsid w:val="00106D14"/>
    <w:rsid w:val="00106D2F"/>
    <w:rsid w:val="001070F8"/>
    <w:rsid w:val="00107638"/>
    <w:rsid w:val="00107E0F"/>
    <w:rsid w:val="00110238"/>
    <w:rsid w:val="00110610"/>
    <w:rsid w:val="001108AA"/>
    <w:rsid w:val="0011092F"/>
    <w:rsid w:val="001109AA"/>
    <w:rsid w:val="00110E19"/>
    <w:rsid w:val="00111088"/>
    <w:rsid w:val="00111377"/>
    <w:rsid w:val="001114B4"/>
    <w:rsid w:val="00111A56"/>
    <w:rsid w:val="00112068"/>
    <w:rsid w:val="0011215B"/>
    <w:rsid w:val="001121CE"/>
    <w:rsid w:val="00112268"/>
    <w:rsid w:val="00112629"/>
    <w:rsid w:val="00112644"/>
    <w:rsid w:val="00112A63"/>
    <w:rsid w:val="00112E00"/>
    <w:rsid w:val="001132AC"/>
    <w:rsid w:val="001134E1"/>
    <w:rsid w:val="0011379C"/>
    <w:rsid w:val="0011390B"/>
    <w:rsid w:val="00113B41"/>
    <w:rsid w:val="00113CAE"/>
    <w:rsid w:val="00113DD1"/>
    <w:rsid w:val="00113E19"/>
    <w:rsid w:val="00113FDE"/>
    <w:rsid w:val="001147F3"/>
    <w:rsid w:val="001150AD"/>
    <w:rsid w:val="001151D1"/>
    <w:rsid w:val="00115302"/>
    <w:rsid w:val="00115CAA"/>
    <w:rsid w:val="00115EEB"/>
    <w:rsid w:val="001161FA"/>
    <w:rsid w:val="0011627B"/>
    <w:rsid w:val="00116684"/>
    <w:rsid w:val="00116C17"/>
    <w:rsid w:val="00116E59"/>
    <w:rsid w:val="0011729F"/>
    <w:rsid w:val="0011771A"/>
    <w:rsid w:val="00117CDE"/>
    <w:rsid w:val="00121A4D"/>
    <w:rsid w:val="00122A02"/>
    <w:rsid w:val="00122BB5"/>
    <w:rsid w:val="00122F36"/>
    <w:rsid w:val="00122F80"/>
    <w:rsid w:val="001235CB"/>
    <w:rsid w:val="001239C4"/>
    <w:rsid w:val="00123B3D"/>
    <w:rsid w:val="00123BF2"/>
    <w:rsid w:val="00123D48"/>
    <w:rsid w:val="0012432F"/>
    <w:rsid w:val="00124B14"/>
    <w:rsid w:val="00124FD2"/>
    <w:rsid w:val="0012568A"/>
    <w:rsid w:val="00125697"/>
    <w:rsid w:val="00125722"/>
    <w:rsid w:val="001259E5"/>
    <w:rsid w:val="00125A82"/>
    <w:rsid w:val="00125CCF"/>
    <w:rsid w:val="00125E54"/>
    <w:rsid w:val="00125F26"/>
    <w:rsid w:val="00126377"/>
    <w:rsid w:val="00126383"/>
    <w:rsid w:val="0012654D"/>
    <w:rsid w:val="00126FA5"/>
    <w:rsid w:val="001300CD"/>
    <w:rsid w:val="001301DF"/>
    <w:rsid w:val="001302D3"/>
    <w:rsid w:val="001307EC"/>
    <w:rsid w:val="00130A99"/>
    <w:rsid w:val="00131030"/>
    <w:rsid w:val="00131111"/>
    <w:rsid w:val="001312DD"/>
    <w:rsid w:val="00131775"/>
    <w:rsid w:val="00131B0B"/>
    <w:rsid w:val="00131C4A"/>
    <w:rsid w:val="00132299"/>
    <w:rsid w:val="00132E32"/>
    <w:rsid w:val="00133461"/>
    <w:rsid w:val="00133631"/>
    <w:rsid w:val="0013365B"/>
    <w:rsid w:val="00133A6B"/>
    <w:rsid w:val="001345F8"/>
    <w:rsid w:val="001358DC"/>
    <w:rsid w:val="00135A0E"/>
    <w:rsid w:val="00136BFC"/>
    <w:rsid w:val="00136D8B"/>
    <w:rsid w:val="0013741C"/>
    <w:rsid w:val="00137492"/>
    <w:rsid w:val="00137697"/>
    <w:rsid w:val="00137A19"/>
    <w:rsid w:val="00137CC0"/>
    <w:rsid w:val="00140B2A"/>
    <w:rsid w:val="00140B74"/>
    <w:rsid w:val="0014114A"/>
    <w:rsid w:val="00141298"/>
    <w:rsid w:val="0014140F"/>
    <w:rsid w:val="00141423"/>
    <w:rsid w:val="00141F36"/>
    <w:rsid w:val="00142702"/>
    <w:rsid w:val="0014271B"/>
    <w:rsid w:val="001428BE"/>
    <w:rsid w:val="00142CCD"/>
    <w:rsid w:val="001430F4"/>
    <w:rsid w:val="0014325E"/>
    <w:rsid w:val="00143536"/>
    <w:rsid w:val="00143A03"/>
    <w:rsid w:val="001443D5"/>
    <w:rsid w:val="0014463E"/>
    <w:rsid w:val="00144973"/>
    <w:rsid w:val="00144B60"/>
    <w:rsid w:val="00144D63"/>
    <w:rsid w:val="00144D76"/>
    <w:rsid w:val="00145022"/>
    <w:rsid w:val="00145165"/>
    <w:rsid w:val="00145A19"/>
    <w:rsid w:val="00145F0E"/>
    <w:rsid w:val="0014674D"/>
    <w:rsid w:val="001469B4"/>
    <w:rsid w:val="00146D3A"/>
    <w:rsid w:val="00146DC8"/>
    <w:rsid w:val="00146EA3"/>
    <w:rsid w:val="00147623"/>
    <w:rsid w:val="00147BB6"/>
    <w:rsid w:val="001501C6"/>
    <w:rsid w:val="00150424"/>
    <w:rsid w:val="001506F1"/>
    <w:rsid w:val="001507AD"/>
    <w:rsid w:val="00150CFC"/>
    <w:rsid w:val="00150E85"/>
    <w:rsid w:val="00151E0F"/>
    <w:rsid w:val="00151F35"/>
    <w:rsid w:val="0015262A"/>
    <w:rsid w:val="00152711"/>
    <w:rsid w:val="001527EA"/>
    <w:rsid w:val="00152D0E"/>
    <w:rsid w:val="00152D29"/>
    <w:rsid w:val="0015306B"/>
    <w:rsid w:val="0015395E"/>
    <w:rsid w:val="00153F7B"/>
    <w:rsid w:val="00154539"/>
    <w:rsid w:val="00154BAB"/>
    <w:rsid w:val="00154C5D"/>
    <w:rsid w:val="0015553A"/>
    <w:rsid w:val="00155CB8"/>
    <w:rsid w:val="00155DE3"/>
    <w:rsid w:val="00155FF7"/>
    <w:rsid w:val="001560F0"/>
    <w:rsid w:val="0015672B"/>
    <w:rsid w:val="001569C3"/>
    <w:rsid w:val="00156EA9"/>
    <w:rsid w:val="0015729A"/>
    <w:rsid w:val="0015743A"/>
    <w:rsid w:val="00157C1E"/>
    <w:rsid w:val="00157C36"/>
    <w:rsid w:val="0016010A"/>
    <w:rsid w:val="001602B1"/>
    <w:rsid w:val="001606F2"/>
    <w:rsid w:val="0016073E"/>
    <w:rsid w:val="0016161C"/>
    <w:rsid w:val="001616CC"/>
    <w:rsid w:val="00161B5C"/>
    <w:rsid w:val="00162B13"/>
    <w:rsid w:val="00162EE5"/>
    <w:rsid w:val="00162F29"/>
    <w:rsid w:val="00162FDF"/>
    <w:rsid w:val="00163F78"/>
    <w:rsid w:val="001646FD"/>
    <w:rsid w:val="00164857"/>
    <w:rsid w:val="001648DB"/>
    <w:rsid w:val="001648E1"/>
    <w:rsid w:val="00164B83"/>
    <w:rsid w:val="00164C89"/>
    <w:rsid w:val="00164D37"/>
    <w:rsid w:val="00164E99"/>
    <w:rsid w:val="00164ED8"/>
    <w:rsid w:val="001653E4"/>
    <w:rsid w:val="00165446"/>
    <w:rsid w:val="00165BCD"/>
    <w:rsid w:val="00165C59"/>
    <w:rsid w:val="00166045"/>
    <w:rsid w:val="00166558"/>
    <w:rsid w:val="0016665F"/>
    <w:rsid w:val="00166A37"/>
    <w:rsid w:val="00166D55"/>
    <w:rsid w:val="001677F2"/>
    <w:rsid w:val="00167D18"/>
    <w:rsid w:val="0017055A"/>
    <w:rsid w:val="00170BAD"/>
    <w:rsid w:val="00170CEB"/>
    <w:rsid w:val="00170E0C"/>
    <w:rsid w:val="00171797"/>
    <w:rsid w:val="00172779"/>
    <w:rsid w:val="00172C4F"/>
    <w:rsid w:val="00173288"/>
    <w:rsid w:val="00173354"/>
    <w:rsid w:val="0017386F"/>
    <w:rsid w:val="00173B1F"/>
    <w:rsid w:val="00174261"/>
    <w:rsid w:val="0017437E"/>
    <w:rsid w:val="00174F50"/>
    <w:rsid w:val="00174FC6"/>
    <w:rsid w:val="00175151"/>
    <w:rsid w:val="001752A0"/>
    <w:rsid w:val="00175C59"/>
    <w:rsid w:val="00175D65"/>
    <w:rsid w:val="001764F1"/>
    <w:rsid w:val="00176AF0"/>
    <w:rsid w:val="00176E6A"/>
    <w:rsid w:val="0017725A"/>
    <w:rsid w:val="001773F4"/>
    <w:rsid w:val="00177757"/>
    <w:rsid w:val="001777E4"/>
    <w:rsid w:val="00177BC0"/>
    <w:rsid w:val="001802F0"/>
    <w:rsid w:val="0018040E"/>
    <w:rsid w:val="001806BF"/>
    <w:rsid w:val="001807C5"/>
    <w:rsid w:val="00180CF3"/>
    <w:rsid w:val="001816EA"/>
    <w:rsid w:val="001816F3"/>
    <w:rsid w:val="00181CD4"/>
    <w:rsid w:val="00181D2E"/>
    <w:rsid w:val="00181D41"/>
    <w:rsid w:val="00181DBD"/>
    <w:rsid w:val="00181F21"/>
    <w:rsid w:val="00182B5A"/>
    <w:rsid w:val="00182BB9"/>
    <w:rsid w:val="00182CEA"/>
    <w:rsid w:val="001830BE"/>
    <w:rsid w:val="00183124"/>
    <w:rsid w:val="001832A7"/>
    <w:rsid w:val="001838CE"/>
    <w:rsid w:val="00184662"/>
    <w:rsid w:val="00184677"/>
    <w:rsid w:val="00184871"/>
    <w:rsid w:val="00184898"/>
    <w:rsid w:val="00184C00"/>
    <w:rsid w:val="00184CEE"/>
    <w:rsid w:val="00185409"/>
    <w:rsid w:val="0018541A"/>
    <w:rsid w:val="00185540"/>
    <w:rsid w:val="0018581E"/>
    <w:rsid w:val="001859CD"/>
    <w:rsid w:val="00185F7B"/>
    <w:rsid w:val="00186338"/>
    <w:rsid w:val="001867C4"/>
    <w:rsid w:val="00186C9F"/>
    <w:rsid w:val="00187064"/>
    <w:rsid w:val="00187280"/>
    <w:rsid w:val="001878C4"/>
    <w:rsid w:val="00187C47"/>
    <w:rsid w:val="00187CBC"/>
    <w:rsid w:val="0019026A"/>
    <w:rsid w:val="001902D3"/>
    <w:rsid w:val="0019035C"/>
    <w:rsid w:val="001903B5"/>
    <w:rsid w:val="00190DC9"/>
    <w:rsid w:val="00190F00"/>
    <w:rsid w:val="00191069"/>
    <w:rsid w:val="001915F3"/>
    <w:rsid w:val="00191ABC"/>
    <w:rsid w:val="001920A1"/>
    <w:rsid w:val="00192D1C"/>
    <w:rsid w:val="00192EE4"/>
    <w:rsid w:val="00192EFC"/>
    <w:rsid w:val="001932C3"/>
    <w:rsid w:val="00193437"/>
    <w:rsid w:val="001938B1"/>
    <w:rsid w:val="00193B74"/>
    <w:rsid w:val="00194401"/>
    <w:rsid w:val="00194DEF"/>
    <w:rsid w:val="00194E01"/>
    <w:rsid w:val="0019548C"/>
    <w:rsid w:val="0019598B"/>
    <w:rsid w:val="00195D2E"/>
    <w:rsid w:val="00197AF7"/>
    <w:rsid w:val="00197E35"/>
    <w:rsid w:val="00197F6F"/>
    <w:rsid w:val="001A00FE"/>
    <w:rsid w:val="001A0BF4"/>
    <w:rsid w:val="001A0C4B"/>
    <w:rsid w:val="001A0F11"/>
    <w:rsid w:val="001A1218"/>
    <w:rsid w:val="001A229E"/>
    <w:rsid w:val="001A2875"/>
    <w:rsid w:val="001A28F2"/>
    <w:rsid w:val="001A298D"/>
    <w:rsid w:val="001A29FF"/>
    <w:rsid w:val="001A2A0E"/>
    <w:rsid w:val="001A314F"/>
    <w:rsid w:val="001A3662"/>
    <w:rsid w:val="001A404B"/>
    <w:rsid w:val="001A48CD"/>
    <w:rsid w:val="001A4C52"/>
    <w:rsid w:val="001A4EE1"/>
    <w:rsid w:val="001A52B1"/>
    <w:rsid w:val="001A5960"/>
    <w:rsid w:val="001A5ED6"/>
    <w:rsid w:val="001A66FF"/>
    <w:rsid w:val="001A68A1"/>
    <w:rsid w:val="001A68BF"/>
    <w:rsid w:val="001A6BF7"/>
    <w:rsid w:val="001A7500"/>
    <w:rsid w:val="001A76A0"/>
    <w:rsid w:val="001A7896"/>
    <w:rsid w:val="001A7ECF"/>
    <w:rsid w:val="001B006D"/>
    <w:rsid w:val="001B009B"/>
    <w:rsid w:val="001B00E8"/>
    <w:rsid w:val="001B03E2"/>
    <w:rsid w:val="001B0718"/>
    <w:rsid w:val="001B07AB"/>
    <w:rsid w:val="001B0888"/>
    <w:rsid w:val="001B08A9"/>
    <w:rsid w:val="001B0A32"/>
    <w:rsid w:val="001B0ABD"/>
    <w:rsid w:val="001B1552"/>
    <w:rsid w:val="001B1848"/>
    <w:rsid w:val="001B1934"/>
    <w:rsid w:val="001B1EAA"/>
    <w:rsid w:val="001B1EAE"/>
    <w:rsid w:val="001B1F60"/>
    <w:rsid w:val="001B1FFD"/>
    <w:rsid w:val="001B2439"/>
    <w:rsid w:val="001B24A0"/>
    <w:rsid w:val="001B2583"/>
    <w:rsid w:val="001B2B18"/>
    <w:rsid w:val="001B4181"/>
    <w:rsid w:val="001B4225"/>
    <w:rsid w:val="001B443C"/>
    <w:rsid w:val="001B448C"/>
    <w:rsid w:val="001B46DF"/>
    <w:rsid w:val="001B4C42"/>
    <w:rsid w:val="001B5318"/>
    <w:rsid w:val="001B5449"/>
    <w:rsid w:val="001B5DCE"/>
    <w:rsid w:val="001B5EC2"/>
    <w:rsid w:val="001B5EF7"/>
    <w:rsid w:val="001B638B"/>
    <w:rsid w:val="001B6407"/>
    <w:rsid w:val="001B6EF7"/>
    <w:rsid w:val="001B7BCC"/>
    <w:rsid w:val="001C0385"/>
    <w:rsid w:val="001C107F"/>
    <w:rsid w:val="001C116C"/>
    <w:rsid w:val="001C116E"/>
    <w:rsid w:val="001C1402"/>
    <w:rsid w:val="001C1A26"/>
    <w:rsid w:val="001C1DC7"/>
    <w:rsid w:val="001C2720"/>
    <w:rsid w:val="001C272C"/>
    <w:rsid w:val="001C2B1C"/>
    <w:rsid w:val="001C2BC6"/>
    <w:rsid w:val="001C2D0F"/>
    <w:rsid w:val="001C32F9"/>
    <w:rsid w:val="001C33B4"/>
    <w:rsid w:val="001C43B6"/>
    <w:rsid w:val="001C45C5"/>
    <w:rsid w:val="001C4E0E"/>
    <w:rsid w:val="001C5132"/>
    <w:rsid w:val="001C53D1"/>
    <w:rsid w:val="001C5AA2"/>
    <w:rsid w:val="001C6181"/>
    <w:rsid w:val="001C6379"/>
    <w:rsid w:val="001C6716"/>
    <w:rsid w:val="001C6AC3"/>
    <w:rsid w:val="001C7134"/>
    <w:rsid w:val="001C71D0"/>
    <w:rsid w:val="001C7283"/>
    <w:rsid w:val="001C729F"/>
    <w:rsid w:val="001D046B"/>
    <w:rsid w:val="001D074C"/>
    <w:rsid w:val="001D0F80"/>
    <w:rsid w:val="001D1377"/>
    <w:rsid w:val="001D17B1"/>
    <w:rsid w:val="001D1F91"/>
    <w:rsid w:val="001D2714"/>
    <w:rsid w:val="001D27F0"/>
    <w:rsid w:val="001D2BC3"/>
    <w:rsid w:val="001D39F3"/>
    <w:rsid w:val="001D3B92"/>
    <w:rsid w:val="001D3BDF"/>
    <w:rsid w:val="001D47E0"/>
    <w:rsid w:val="001D5470"/>
    <w:rsid w:val="001D563A"/>
    <w:rsid w:val="001D5D95"/>
    <w:rsid w:val="001D609C"/>
    <w:rsid w:val="001D67D1"/>
    <w:rsid w:val="001D6AC0"/>
    <w:rsid w:val="001D6D1C"/>
    <w:rsid w:val="001D7317"/>
    <w:rsid w:val="001D771A"/>
    <w:rsid w:val="001D7B3D"/>
    <w:rsid w:val="001D7D81"/>
    <w:rsid w:val="001D7DAB"/>
    <w:rsid w:val="001E06B2"/>
    <w:rsid w:val="001E09AB"/>
    <w:rsid w:val="001E10D6"/>
    <w:rsid w:val="001E18DB"/>
    <w:rsid w:val="001E1D1C"/>
    <w:rsid w:val="001E206F"/>
    <w:rsid w:val="001E214E"/>
    <w:rsid w:val="001E24F7"/>
    <w:rsid w:val="001E252F"/>
    <w:rsid w:val="001E2A2F"/>
    <w:rsid w:val="001E337F"/>
    <w:rsid w:val="001E346C"/>
    <w:rsid w:val="001E407E"/>
    <w:rsid w:val="001E40BC"/>
    <w:rsid w:val="001E4454"/>
    <w:rsid w:val="001E44C1"/>
    <w:rsid w:val="001E4700"/>
    <w:rsid w:val="001E5FDA"/>
    <w:rsid w:val="001E616B"/>
    <w:rsid w:val="001E6390"/>
    <w:rsid w:val="001E6578"/>
    <w:rsid w:val="001E6E35"/>
    <w:rsid w:val="001E71ED"/>
    <w:rsid w:val="001E7707"/>
    <w:rsid w:val="001E7F2D"/>
    <w:rsid w:val="001F0815"/>
    <w:rsid w:val="001F08E2"/>
    <w:rsid w:val="001F0B8B"/>
    <w:rsid w:val="001F0D54"/>
    <w:rsid w:val="001F1B26"/>
    <w:rsid w:val="001F20C6"/>
    <w:rsid w:val="001F20C9"/>
    <w:rsid w:val="001F232E"/>
    <w:rsid w:val="001F25BF"/>
    <w:rsid w:val="001F271E"/>
    <w:rsid w:val="001F29AD"/>
    <w:rsid w:val="001F2A19"/>
    <w:rsid w:val="001F2EAB"/>
    <w:rsid w:val="001F35EA"/>
    <w:rsid w:val="001F3919"/>
    <w:rsid w:val="001F3938"/>
    <w:rsid w:val="001F3CBD"/>
    <w:rsid w:val="001F3E51"/>
    <w:rsid w:val="001F4036"/>
    <w:rsid w:val="001F4823"/>
    <w:rsid w:val="001F48D9"/>
    <w:rsid w:val="001F4B7B"/>
    <w:rsid w:val="001F4D3D"/>
    <w:rsid w:val="001F4F27"/>
    <w:rsid w:val="001F4FF0"/>
    <w:rsid w:val="001F50C4"/>
    <w:rsid w:val="001F5477"/>
    <w:rsid w:val="001F5CFB"/>
    <w:rsid w:val="001F5D56"/>
    <w:rsid w:val="001F60E4"/>
    <w:rsid w:val="001F6164"/>
    <w:rsid w:val="001F630D"/>
    <w:rsid w:val="001F675D"/>
    <w:rsid w:val="001F6B90"/>
    <w:rsid w:val="001F6D0F"/>
    <w:rsid w:val="001F6DA9"/>
    <w:rsid w:val="001F7191"/>
    <w:rsid w:val="001F78B5"/>
    <w:rsid w:val="001F7AA9"/>
    <w:rsid w:val="0020047B"/>
    <w:rsid w:val="0020082C"/>
    <w:rsid w:val="00200AC3"/>
    <w:rsid w:val="002012D0"/>
    <w:rsid w:val="002014DC"/>
    <w:rsid w:val="00201E9E"/>
    <w:rsid w:val="002021C5"/>
    <w:rsid w:val="00202398"/>
    <w:rsid w:val="00202767"/>
    <w:rsid w:val="00203405"/>
    <w:rsid w:val="00203407"/>
    <w:rsid w:val="002034CD"/>
    <w:rsid w:val="002036EB"/>
    <w:rsid w:val="002037DC"/>
    <w:rsid w:val="002038C6"/>
    <w:rsid w:val="002039D0"/>
    <w:rsid w:val="00203D26"/>
    <w:rsid w:val="00203E48"/>
    <w:rsid w:val="00203FD9"/>
    <w:rsid w:val="00204455"/>
    <w:rsid w:val="002044C4"/>
    <w:rsid w:val="0020473D"/>
    <w:rsid w:val="00204D37"/>
    <w:rsid w:val="00205D48"/>
    <w:rsid w:val="0020648A"/>
    <w:rsid w:val="00206658"/>
    <w:rsid w:val="002071EC"/>
    <w:rsid w:val="00207ADD"/>
    <w:rsid w:val="00207FE4"/>
    <w:rsid w:val="0021009B"/>
    <w:rsid w:val="0021059A"/>
    <w:rsid w:val="0021076B"/>
    <w:rsid w:val="00210835"/>
    <w:rsid w:val="00210A69"/>
    <w:rsid w:val="00210E5A"/>
    <w:rsid w:val="00210E64"/>
    <w:rsid w:val="00210F52"/>
    <w:rsid w:val="002111AD"/>
    <w:rsid w:val="0021131A"/>
    <w:rsid w:val="002113CA"/>
    <w:rsid w:val="00211E9A"/>
    <w:rsid w:val="00211FAC"/>
    <w:rsid w:val="00212119"/>
    <w:rsid w:val="002129E1"/>
    <w:rsid w:val="00213B87"/>
    <w:rsid w:val="00213BC7"/>
    <w:rsid w:val="0021433D"/>
    <w:rsid w:val="002148B3"/>
    <w:rsid w:val="0021566F"/>
    <w:rsid w:val="002157DA"/>
    <w:rsid w:val="00215B6E"/>
    <w:rsid w:val="002164D3"/>
    <w:rsid w:val="00216592"/>
    <w:rsid w:val="002167A5"/>
    <w:rsid w:val="00216BC3"/>
    <w:rsid w:val="0021726D"/>
    <w:rsid w:val="0021753C"/>
    <w:rsid w:val="0021763C"/>
    <w:rsid w:val="002176F0"/>
    <w:rsid w:val="00217900"/>
    <w:rsid w:val="00217BBE"/>
    <w:rsid w:val="00220007"/>
    <w:rsid w:val="00220595"/>
    <w:rsid w:val="00220C95"/>
    <w:rsid w:val="00221076"/>
    <w:rsid w:val="002210F9"/>
    <w:rsid w:val="00221478"/>
    <w:rsid w:val="0022187B"/>
    <w:rsid w:val="00221C86"/>
    <w:rsid w:val="002225F7"/>
    <w:rsid w:val="002226DD"/>
    <w:rsid w:val="00222B8F"/>
    <w:rsid w:val="0022372E"/>
    <w:rsid w:val="00223B8D"/>
    <w:rsid w:val="002249FF"/>
    <w:rsid w:val="00224ED3"/>
    <w:rsid w:val="00225119"/>
    <w:rsid w:val="0022516F"/>
    <w:rsid w:val="002252DA"/>
    <w:rsid w:val="002253DB"/>
    <w:rsid w:val="00225465"/>
    <w:rsid w:val="0022597D"/>
    <w:rsid w:val="00225BC1"/>
    <w:rsid w:val="00225DDC"/>
    <w:rsid w:val="002261A9"/>
    <w:rsid w:val="0022686C"/>
    <w:rsid w:val="002268D6"/>
    <w:rsid w:val="00226AA9"/>
    <w:rsid w:val="00226C58"/>
    <w:rsid w:val="00226E23"/>
    <w:rsid w:val="00226E5E"/>
    <w:rsid w:val="00227382"/>
    <w:rsid w:val="00227E82"/>
    <w:rsid w:val="00230E9F"/>
    <w:rsid w:val="00230F6D"/>
    <w:rsid w:val="00230FA5"/>
    <w:rsid w:val="00231151"/>
    <w:rsid w:val="00231259"/>
    <w:rsid w:val="002314F0"/>
    <w:rsid w:val="00231959"/>
    <w:rsid w:val="00231ED2"/>
    <w:rsid w:val="002329CB"/>
    <w:rsid w:val="00232D61"/>
    <w:rsid w:val="00232DC0"/>
    <w:rsid w:val="00233023"/>
    <w:rsid w:val="002331B8"/>
    <w:rsid w:val="002331E7"/>
    <w:rsid w:val="0023364D"/>
    <w:rsid w:val="00233A6D"/>
    <w:rsid w:val="00233E00"/>
    <w:rsid w:val="00233F6C"/>
    <w:rsid w:val="00233F90"/>
    <w:rsid w:val="00234001"/>
    <w:rsid w:val="00234081"/>
    <w:rsid w:val="002342EC"/>
    <w:rsid w:val="00234ABC"/>
    <w:rsid w:val="00235281"/>
    <w:rsid w:val="00235599"/>
    <w:rsid w:val="00236B3A"/>
    <w:rsid w:val="00236BC7"/>
    <w:rsid w:val="00236EB3"/>
    <w:rsid w:val="0023705F"/>
    <w:rsid w:val="002372F7"/>
    <w:rsid w:val="0023752E"/>
    <w:rsid w:val="002376C7"/>
    <w:rsid w:val="00237904"/>
    <w:rsid w:val="00237E4E"/>
    <w:rsid w:val="00237FB5"/>
    <w:rsid w:val="00240029"/>
    <w:rsid w:val="002400C6"/>
    <w:rsid w:val="00240368"/>
    <w:rsid w:val="002405F2"/>
    <w:rsid w:val="00241B57"/>
    <w:rsid w:val="00242054"/>
    <w:rsid w:val="00243202"/>
    <w:rsid w:val="00243D63"/>
    <w:rsid w:val="002440B6"/>
    <w:rsid w:val="002440F9"/>
    <w:rsid w:val="00244237"/>
    <w:rsid w:val="00244409"/>
    <w:rsid w:val="00244422"/>
    <w:rsid w:val="00244920"/>
    <w:rsid w:val="0024527E"/>
    <w:rsid w:val="00245D60"/>
    <w:rsid w:val="0024615A"/>
    <w:rsid w:val="00246348"/>
    <w:rsid w:val="002463D2"/>
    <w:rsid w:val="0024696F"/>
    <w:rsid w:val="00246ACA"/>
    <w:rsid w:val="00246DC3"/>
    <w:rsid w:val="00247169"/>
    <w:rsid w:val="002473B0"/>
    <w:rsid w:val="00247638"/>
    <w:rsid w:val="00247A3A"/>
    <w:rsid w:val="00250714"/>
    <w:rsid w:val="002508B9"/>
    <w:rsid w:val="00250E2E"/>
    <w:rsid w:val="00251394"/>
    <w:rsid w:val="00251E06"/>
    <w:rsid w:val="002526A7"/>
    <w:rsid w:val="00253261"/>
    <w:rsid w:val="00253328"/>
    <w:rsid w:val="00253ADB"/>
    <w:rsid w:val="00253D29"/>
    <w:rsid w:val="00253E0E"/>
    <w:rsid w:val="00254454"/>
    <w:rsid w:val="00254AAB"/>
    <w:rsid w:val="00254B83"/>
    <w:rsid w:val="00254C49"/>
    <w:rsid w:val="00255169"/>
    <w:rsid w:val="002552C5"/>
    <w:rsid w:val="002557B2"/>
    <w:rsid w:val="002559BD"/>
    <w:rsid w:val="00255C01"/>
    <w:rsid w:val="00255FCB"/>
    <w:rsid w:val="00256507"/>
    <w:rsid w:val="00256F3A"/>
    <w:rsid w:val="002573F5"/>
    <w:rsid w:val="002574A9"/>
    <w:rsid w:val="0025779B"/>
    <w:rsid w:val="002577BC"/>
    <w:rsid w:val="00257BB9"/>
    <w:rsid w:val="00257BE0"/>
    <w:rsid w:val="00257CB5"/>
    <w:rsid w:val="00257DD1"/>
    <w:rsid w:val="00257E41"/>
    <w:rsid w:val="0026036A"/>
    <w:rsid w:val="002605FB"/>
    <w:rsid w:val="00261504"/>
    <w:rsid w:val="002618F8"/>
    <w:rsid w:val="00261AAC"/>
    <w:rsid w:val="00261C0D"/>
    <w:rsid w:val="002628AE"/>
    <w:rsid w:val="00262B9D"/>
    <w:rsid w:val="00262E4E"/>
    <w:rsid w:val="002630A8"/>
    <w:rsid w:val="00263163"/>
    <w:rsid w:val="00263DBD"/>
    <w:rsid w:val="00263F79"/>
    <w:rsid w:val="00264400"/>
    <w:rsid w:val="00264492"/>
    <w:rsid w:val="002647AC"/>
    <w:rsid w:val="0026492A"/>
    <w:rsid w:val="00265244"/>
    <w:rsid w:val="00265420"/>
    <w:rsid w:val="0026544F"/>
    <w:rsid w:val="00265D3D"/>
    <w:rsid w:val="00265D44"/>
    <w:rsid w:val="00265EA2"/>
    <w:rsid w:val="00266AC7"/>
    <w:rsid w:val="00267431"/>
    <w:rsid w:val="00267B45"/>
    <w:rsid w:val="00267BBE"/>
    <w:rsid w:val="002700DC"/>
    <w:rsid w:val="00270450"/>
    <w:rsid w:val="00270938"/>
    <w:rsid w:val="00270ACC"/>
    <w:rsid w:val="00271540"/>
    <w:rsid w:val="002715E8"/>
    <w:rsid w:val="00271A8B"/>
    <w:rsid w:val="0027216E"/>
    <w:rsid w:val="00272228"/>
    <w:rsid w:val="00272694"/>
    <w:rsid w:val="002733A8"/>
    <w:rsid w:val="00273460"/>
    <w:rsid w:val="0027346E"/>
    <w:rsid w:val="00273A92"/>
    <w:rsid w:val="00273BF2"/>
    <w:rsid w:val="0027433A"/>
    <w:rsid w:val="00274707"/>
    <w:rsid w:val="00275185"/>
    <w:rsid w:val="0027536B"/>
    <w:rsid w:val="00275A1E"/>
    <w:rsid w:val="00275E0A"/>
    <w:rsid w:val="00276302"/>
    <w:rsid w:val="002766DB"/>
    <w:rsid w:val="00277C5C"/>
    <w:rsid w:val="00277D8E"/>
    <w:rsid w:val="00280603"/>
    <w:rsid w:val="00280B68"/>
    <w:rsid w:val="00280B8A"/>
    <w:rsid w:val="00280D7C"/>
    <w:rsid w:val="00281118"/>
    <w:rsid w:val="0028134D"/>
    <w:rsid w:val="00281476"/>
    <w:rsid w:val="00281CD6"/>
    <w:rsid w:val="00281DAC"/>
    <w:rsid w:val="00281E8C"/>
    <w:rsid w:val="00282908"/>
    <w:rsid w:val="00282984"/>
    <w:rsid w:val="002829DC"/>
    <w:rsid w:val="00282B48"/>
    <w:rsid w:val="00282F8C"/>
    <w:rsid w:val="00283113"/>
    <w:rsid w:val="002831D0"/>
    <w:rsid w:val="002833FC"/>
    <w:rsid w:val="00283681"/>
    <w:rsid w:val="00283830"/>
    <w:rsid w:val="00283B4F"/>
    <w:rsid w:val="00283CB8"/>
    <w:rsid w:val="002844FC"/>
    <w:rsid w:val="002847D4"/>
    <w:rsid w:val="00284839"/>
    <w:rsid w:val="00284D02"/>
    <w:rsid w:val="00284E50"/>
    <w:rsid w:val="00284EBC"/>
    <w:rsid w:val="002858C9"/>
    <w:rsid w:val="002859FB"/>
    <w:rsid w:val="00285B3E"/>
    <w:rsid w:val="002862DB"/>
    <w:rsid w:val="00286A25"/>
    <w:rsid w:val="00286EAC"/>
    <w:rsid w:val="00287F1E"/>
    <w:rsid w:val="00290414"/>
    <w:rsid w:val="0029067E"/>
    <w:rsid w:val="002908CF"/>
    <w:rsid w:val="00290E4E"/>
    <w:rsid w:val="00291501"/>
    <w:rsid w:val="00291A9F"/>
    <w:rsid w:val="00291BA5"/>
    <w:rsid w:val="00291C93"/>
    <w:rsid w:val="00291F5A"/>
    <w:rsid w:val="00291FA5"/>
    <w:rsid w:val="002923F1"/>
    <w:rsid w:val="002923FE"/>
    <w:rsid w:val="00292E50"/>
    <w:rsid w:val="00292F78"/>
    <w:rsid w:val="00292F89"/>
    <w:rsid w:val="002937D0"/>
    <w:rsid w:val="002938BD"/>
    <w:rsid w:val="00293C21"/>
    <w:rsid w:val="00293D28"/>
    <w:rsid w:val="00294305"/>
    <w:rsid w:val="002945D3"/>
    <w:rsid w:val="002945FA"/>
    <w:rsid w:val="002947B3"/>
    <w:rsid w:val="00294AAE"/>
    <w:rsid w:val="00294F92"/>
    <w:rsid w:val="0029543E"/>
    <w:rsid w:val="00295903"/>
    <w:rsid w:val="00296330"/>
    <w:rsid w:val="002964DF"/>
    <w:rsid w:val="00296B5C"/>
    <w:rsid w:val="002971F1"/>
    <w:rsid w:val="002972B0"/>
    <w:rsid w:val="0029747C"/>
    <w:rsid w:val="002974D0"/>
    <w:rsid w:val="002978BB"/>
    <w:rsid w:val="00297BDA"/>
    <w:rsid w:val="00297CA4"/>
    <w:rsid w:val="00297DBF"/>
    <w:rsid w:val="002A00A9"/>
    <w:rsid w:val="002A03B6"/>
    <w:rsid w:val="002A0DF2"/>
    <w:rsid w:val="002A0FE2"/>
    <w:rsid w:val="002A1034"/>
    <w:rsid w:val="002A11B2"/>
    <w:rsid w:val="002A1567"/>
    <w:rsid w:val="002A1925"/>
    <w:rsid w:val="002A1A86"/>
    <w:rsid w:val="002A1D57"/>
    <w:rsid w:val="002A1E74"/>
    <w:rsid w:val="002A246D"/>
    <w:rsid w:val="002A26CC"/>
    <w:rsid w:val="002A2B57"/>
    <w:rsid w:val="002A30F2"/>
    <w:rsid w:val="002A3231"/>
    <w:rsid w:val="002A3430"/>
    <w:rsid w:val="002A3C8E"/>
    <w:rsid w:val="002A4347"/>
    <w:rsid w:val="002A5387"/>
    <w:rsid w:val="002A53A4"/>
    <w:rsid w:val="002A6488"/>
    <w:rsid w:val="002A651E"/>
    <w:rsid w:val="002A69E8"/>
    <w:rsid w:val="002A6E04"/>
    <w:rsid w:val="002A6E3A"/>
    <w:rsid w:val="002A7422"/>
    <w:rsid w:val="002A7C15"/>
    <w:rsid w:val="002B02B6"/>
    <w:rsid w:val="002B0382"/>
    <w:rsid w:val="002B041D"/>
    <w:rsid w:val="002B0B74"/>
    <w:rsid w:val="002B0D3E"/>
    <w:rsid w:val="002B0E72"/>
    <w:rsid w:val="002B0ED6"/>
    <w:rsid w:val="002B1E93"/>
    <w:rsid w:val="002B2958"/>
    <w:rsid w:val="002B2B16"/>
    <w:rsid w:val="002B2FD6"/>
    <w:rsid w:val="002B3789"/>
    <w:rsid w:val="002B3FC3"/>
    <w:rsid w:val="002B4249"/>
    <w:rsid w:val="002B4339"/>
    <w:rsid w:val="002B4DE9"/>
    <w:rsid w:val="002B5076"/>
    <w:rsid w:val="002B5386"/>
    <w:rsid w:val="002B5CB2"/>
    <w:rsid w:val="002B61CD"/>
    <w:rsid w:val="002B6474"/>
    <w:rsid w:val="002B743F"/>
    <w:rsid w:val="002B7751"/>
    <w:rsid w:val="002B7C33"/>
    <w:rsid w:val="002B7E22"/>
    <w:rsid w:val="002C0420"/>
    <w:rsid w:val="002C060F"/>
    <w:rsid w:val="002C080E"/>
    <w:rsid w:val="002C0A21"/>
    <w:rsid w:val="002C0C51"/>
    <w:rsid w:val="002C0CCF"/>
    <w:rsid w:val="002C0E77"/>
    <w:rsid w:val="002C15A6"/>
    <w:rsid w:val="002C168D"/>
    <w:rsid w:val="002C1831"/>
    <w:rsid w:val="002C2527"/>
    <w:rsid w:val="002C2773"/>
    <w:rsid w:val="002C2F24"/>
    <w:rsid w:val="002C347C"/>
    <w:rsid w:val="002C44A2"/>
    <w:rsid w:val="002C4910"/>
    <w:rsid w:val="002C4C4B"/>
    <w:rsid w:val="002C4CE7"/>
    <w:rsid w:val="002C53D7"/>
    <w:rsid w:val="002C5E5E"/>
    <w:rsid w:val="002C5F4F"/>
    <w:rsid w:val="002C628B"/>
    <w:rsid w:val="002C654E"/>
    <w:rsid w:val="002C66DE"/>
    <w:rsid w:val="002C6D99"/>
    <w:rsid w:val="002C74B8"/>
    <w:rsid w:val="002C7A67"/>
    <w:rsid w:val="002C7DDC"/>
    <w:rsid w:val="002D02DC"/>
    <w:rsid w:val="002D0AEB"/>
    <w:rsid w:val="002D0FD4"/>
    <w:rsid w:val="002D159A"/>
    <w:rsid w:val="002D1803"/>
    <w:rsid w:val="002D197B"/>
    <w:rsid w:val="002D1D4D"/>
    <w:rsid w:val="002D1DA6"/>
    <w:rsid w:val="002D1DE0"/>
    <w:rsid w:val="002D2177"/>
    <w:rsid w:val="002D2328"/>
    <w:rsid w:val="002D23AC"/>
    <w:rsid w:val="002D23B3"/>
    <w:rsid w:val="002D2EA7"/>
    <w:rsid w:val="002D377B"/>
    <w:rsid w:val="002D39EA"/>
    <w:rsid w:val="002D3D89"/>
    <w:rsid w:val="002D4038"/>
    <w:rsid w:val="002D40C4"/>
    <w:rsid w:val="002D4483"/>
    <w:rsid w:val="002D44C4"/>
    <w:rsid w:val="002D4698"/>
    <w:rsid w:val="002D4799"/>
    <w:rsid w:val="002D4989"/>
    <w:rsid w:val="002D4AB7"/>
    <w:rsid w:val="002D4F7B"/>
    <w:rsid w:val="002D5222"/>
    <w:rsid w:val="002D54C9"/>
    <w:rsid w:val="002D5921"/>
    <w:rsid w:val="002D5E45"/>
    <w:rsid w:val="002D5F33"/>
    <w:rsid w:val="002D6198"/>
    <w:rsid w:val="002D675F"/>
    <w:rsid w:val="002D6A9F"/>
    <w:rsid w:val="002D6E80"/>
    <w:rsid w:val="002D70A7"/>
    <w:rsid w:val="002D789A"/>
    <w:rsid w:val="002D7AA1"/>
    <w:rsid w:val="002D7F54"/>
    <w:rsid w:val="002D7F8B"/>
    <w:rsid w:val="002E0FD7"/>
    <w:rsid w:val="002E11C1"/>
    <w:rsid w:val="002E1388"/>
    <w:rsid w:val="002E1AB5"/>
    <w:rsid w:val="002E24CA"/>
    <w:rsid w:val="002E280C"/>
    <w:rsid w:val="002E2DC7"/>
    <w:rsid w:val="002E308D"/>
    <w:rsid w:val="002E32CD"/>
    <w:rsid w:val="002E3653"/>
    <w:rsid w:val="002E3A5A"/>
    <w:rsid w:val="002E3C4A"/>
    <w:rsid w:val="002E4180"/>
    <w:rsid w:val="002E41FB"/>
    <w:rsid w:val="002E4490"/>
    <w:rsid w:val="002E4701"/>
    <w:rsid w:val="002E4BCE"/>
    <w:rsid w:val="002E4DDB"/>
    <w:rsid w:val="002E518E"/>
    <w:rsid w:val="002E56AD"/>
    <w:rsid w:val="002E5904"/>
    <w:rsid w:val="002E5FD5"/>
    <w:rsid w:val="002E5FFB"/>
    <w:rsid w:val="002E6BA1"/>
    <w:rsid w:val="002E7043"/>
    <w:rsid w:val="002E71E0"/>
    <w:rsid w:val="002E7219"/>
    <w:rsid w:val="002E7422"/>
    <w:rsid w:val="002E745D"/>
    <w:rsid w:val="002E7744"/>
    <w:rsid w:val="002E7CF9"/>
    <w:rsid w:val="002F054E"/>
    <w:rsid w:val="002F06B1"/>
    <w:rsid w:val="002F0856"/>
    <w:rsid w:val="002F0A19"/>
    <w:rsid w:val="002F0D24"/>
    <w:rsid w:val="002F0D68"/>
    <w:rsid w:val="002F147A"/>
    <w:rsid w:val="002F1879"/>
    <w:rsid w:val="002F1987"/>
    <w:rsid w:val="002F2540"/>
    <w:rsid w:val="002F277C"/>
    <w:rsid w:val="002F27FE"/>
    <w:rsid w:val="002F2CC3"/>
    <w:rsid w:val="002F2CEE"/>
    <w:rsid w:val="002F3397"/>
    <w:rsid w:val="002F33EA"/>
    <w:rsid w:val="002F3549"/>
    <w:rsid w:val="002F3B70"/>
    <w:rsid w:val="002F3F83"/>
    <w:rsid w:val="002F4717"/>
    <w:rsid w:val="002F481E"/>
    <w:rsid w:val="002F56EA"/>
    <w:rsid w:val="002F5874"/>
    <w:rsid w:val="002F5D49"/>
    <w:rsid w:val="002F6034"/>
    <w:rsid w:val="002F6290"/>
    <w:rsid w:val="002F639D"/>
    <w:rsid w:val="002F6435"/>
    <w:rsid w:val="002F64F0"/>
    <w:rsid w:val="002F6748"/>
    <w:rsid w:val="002F6A25"/>
    <w:rsid w:val="002F6DDF"/>
    <w:rsid w:val="002F7014"/>
    <w:rsid w:val="002F7149"/>
    <w:rsid w:val="002F71A0"/>
    <w:rsid w:val="002F74CE"/>
    <w:rsid w:val="002F773E"/>
    <w:rsid w:val="002F7A4A"/>
    <w:rsid w:val="002F7AB5"/>
    <w:rsid w:val="002F7B0C"/>
    <w:rsid w:val="00300191"/>
    <w:rsid w:val="0030057A"/>
    <w:rsid w:val="00300C6E"/>
    <w:rsid w:val="0030138B"/>
    <w:rsid w:val="0030198B"/>
    <w:rsid w:val="00301F11"/>
    <w:rsid w:val="00301FEB"/>
    <w:rsid w:val="003025FF"/>
    <w:rsid w:val="00302691"/>
    <w:rsid w:val="00302A21"/>
    <w:rsid w:val="00302ACF"/>
    <w:rsid w:val="0030313E"/>
    <w:rsid w:val="003031D2"/>
    <w:rsid w:val="003038B2"/>
    <w:rsid w:val="00303CCF"/>
    <w:rsid w:val="00304909"/>
    <w:rsid w:val="003049FA"/>
    <w:rsid w:val="00304F15"/>
    <w:rsid w:val="003051CE"/>
    <w:rsid w:val="003056D5"/>
    <w:rsid w:val="00305966"/>
    <w:rsid w:val="00306A01"/>
    <w:rsid w:val="00306A5C"/>
    <w:rsid w:val="003072B9"/>
    <w:rsid w:val="00307305"/>
    <w:rsid w:val="003073AD"/>
    <w:rsid w:val="003074C9"/>
    <w:rsid w:val="0030758B"/>
    <w:rsid w:val="00307E11"/>
    <w:rsid w:val="00307FAA"/>
    <w:rsid w:val="00310476"/>
    <w:rsid w:val="003107EE"/>
    <w:rsid w:val="00310AED"/>
    <w:rsid w:val="003112CA"/>
    <w:rsid w:val="00311728"/>
    <w:rsid w:val="00311A9A"/>
    <w:rsid w:val="003120D1"/>
    <w:rsid w:val="003124DE"/>
    <w:rsid w:val="003127F1"/>
    <w:rsid w:val="00312A27"/>
    <w:rsid w:val="00312C66"/>
    <w:rsid w:val="00312C9D"/>
    <w:rsid w:val="00312E31"/>
    <w:rsid w:val="00312E3C"/>
    <w:rsid w:val="003131EC"/>
    <w:rsid w:val="0031362E"/>
    <w:rsid w:val="0031367C"/>
    <w:rsid w:val="00313C78"/>
    <w:rsid w:val="00313CA5"/>
    <w:rsid w:val="00313CE7"/>
    <w:rsid w:val="00313FE5"/>
    <w:rsid w:val="003145FA"/>
    <w:rsid w:val="00314694"/>
    <w:rsid w:val="00314A5F"/>
    <w:rsid w:val="00314ADE"/>
    <w:rsid w:val="00314DBC"/>
    <w:rsid w:val="003150F6"/>
    <w:rsid w:val="00315465"/>
    <w:rsid w:val="00315EF3"/>
    <w:rsid w:val="00315FFB"/>
    <w:rsid w:val="00316002"/>
    <w:rsid w:val="00316315"/>
    <w:rsid w:val="00316426"/>
    <w:rsid w:val="003164B0"/>
    <w:rsid w:val="003165FF"/>
    <w:rsid w:val="003168AF"/>
    <w:rsid w:val="00316DBF"/>
    <w:rsid w:val="00317005"/>
    <w:rsid w:val="00317AD5"/>
    <w:rsid w:val="00317D16"/>
    <w:rsid w:val="0032003D"/>
    <w:rsid w:val="003200E2"/>
    <w:rsid w:val="003204B3"/>
    <w:rsid w:val="00320515"/>
    <w:rsid w:val="00320519"/>
    <w:rsid w:val="003205D8"/>
    <w:rsid w:val="00320B50"/>
    <w:rsid w:val="00320B6A"/>
    <w:rsid w:val="003214E5"/>
    <w:rsid w:val="003215FF"/>
    <w:rsid w:val="00321AEF"/>
    <w:rsid w:val="0032229D"/>
    <w:rsid w:val="0032233A"/>
    <w:rsid w:val="00322B36"/>
    <w:rsid w:val="00322C64"/>
    <w:rsid w:val="00323014"/>
    <w:rsid w:val="0032312E"/>
    <w:rsid w:val="003232AE"/>
    <w:rsid w:val="003234A9"/>
    <w:rsid w:val="00323609"/>
    <w:rsid w:val="00324005"/>
    <w:rsid w:val="00324716"/>
    <w:rsid w:val="00324734"/>
    <w:rsid w:val="003247FF"/>
    <w:rsid w:val="0032483A"/>
    <w:rsid w:val="003254E0"/>
    <w:rsid w:val="003257B6"/>
    <w:rsid w:val="00325A69"/>
    <w:rsid w:val="0032657D"/>
    <w:rsid w:val="00326670"/>
    <w:rsid w:val="0032691D"/>
    <w:rsid w:val="00326A3D"/>
    <w:rsid w:val="00326DEB"/>
    <w:rsid w:val="00326F0B"/>
    <w:rsid w:val="003271D1"/>
    <w:rsid w:val="0032732E"/>
    <w:rsid w:val="003277F7"/>
    <w:rsid w:val="00327A26"/>
    <w:rsid w:val="00327DBD"/>
    <w:rsid w:val="003304E0"/>
    <w:rsid w:val="0033055B"/>
    <w:rsid w:val="00330B23"/>
    <w:rsid w:val="00330E49"/>
    <w:rsid w:val="0033115D"/>
    <w:rsid w:val="0033198D"/>
    <w:rsid w:val="00331BAE"/>
    <w:rsid w:val="00331C1A"/>
    <w:rsid w:val="00331D35"/>
    <w:rsid w:val="0033231C"/>
    <w:rsid w:val="00332389"/>
    <w:rsid w:val="003326D3"/>
    <w:rsid w:val="00332CA3"/>
    <w:rsid w:val="0033306F"/>
    <w:rsid w:val="00333848"/>
    <w:rsid w:val="00333986"/>
    <w:rsid w:val="00334013"/>
    <w:rsid w:val="0033403B"/>
    <w:rsid w:val="003341CF"/>
    <w:rsid w:val="00334600"/>
    <w:rsid w:val="003346CA"/>
    <w:rsid w:val="003347AA"/>
    <w:rsid w:val="003349DD"/>
    <w:rsid w:val="00334A6D"/>
    <w:rsid w:val="00334B17"/>
    <w:rsid w:val="00334F3D"/>
    <w:rsid w:val="00334FA7"/>
    <w:rsid w:val="00335037"/>
    <w:rsid w:val="00335234"/>
    <w:rsid w:val="003353E1"/>
    <w:rsid w:val="0033562E"/>
    <w:rsid w:val="00335796"/>
    <w:rsid w:val="00335A71"/>
    <w:rsid w:val="00335BBA"/>
    <w:rsid w:val="00336391"/>
    <w:rsid w:val="003364B7"/>
    <w:rsid w:val="003367E7"/>
    <w:rsid w:val="003371DA"/>
    <w:rsid w:val="0033752F"/>
    <w:rsid w:val="0033767F"/>
    <w:rsid w:val="00337DED"/>
    <w:rsid w:val="00337FA3"/>
    <w:rsid w:val="00340033"/>
    <w:rsid w:val="00340321"/>
    <w:rsid w:val="003403FA"/>
    <w:rsid w:val="00340D97"/>
    <w:rsid w:val="00340DDC"/>
    <w:rsid w:val="00340DE6"/>
    <w:rsid w:val="00340FE6"/>
    <w:rsid w:val="003411FF"/>
    <w:rsid w:val="00341750"/>
    <w:rsid w:val="00341C48"/>
    <w:rsid w:val="00342612"/>
    <w:rsid w:val="00342685"/>
    <w:rsid w:val="0034279D"/>
    <w:rsid w:val="00342A95"/>
    <w:rsid w:val="00342CCC"/>
    <w:rsid w:val="00342E79"/>
    <w:rsid w:val="00342EED"/>
    <w:rsid w:val="00343328"/>
    <w:rsid w:val="003437D6"/>
    <w:rsid w:val="00343BC4"/>
    <w:rsid w:val="00343C89"/>
    <w:rsid w:val="00343CD1"/>
    <w:rsid w:val="00343EE9"/>
    <w:rsid w:val="00345553"/>
    <w:rsid w:val="0034577C"/>
    <w:rsid w:val="00346344"/>
    <w:rsid w:val="00346978"/>
    <w:rsid w:val="00347BF0"/>
    <w:rsid w:val="00350280"/>
    <w:rsid w:val="003509DC"/>
    <w:rsid w:val="00350AE7"/>
    <w:rsid w:val="00350CEB"/>
    <w:rsid w:val="00350E06"/>
    <w:rsid w:val="00350FD3"/>
    <w:rsid w:val="00350FFF"/>
    <w:rsid w:val="003511C5"/>
    <w:rsid w:val="0035133C"/>
    <w:rsid w:val="00351D6C"/>
    <w:rsid w:val="00351E9D"/>
    <w:rsid w:val="003524B2"/>
    <w:rsid w:val="00352540"/>
    <w:rsid w:val="003526D8"/>
    <w:rsid w:val="0035287E"/>
    <w:rsid w:val="00352CCC"/>
    <w:rsid w:val="00352E0D"/>
    <w:rsid w:val="00353033"/>
    <w:rsid w:val="0035359A"/>
    <w:rsid w:val="003535DA"/>
    <w:rsid w:val="003536CD"/>
    <w:rsid w:val="00353AA9"/>
    <w:rsid w:val="003540BB"/>
    <w:rsid w:val="00354156"/>
    <w:rsid w:val="003547B8"/>
    <w:rsid w:val="00354A47"/>
    <w:rsid w:val="00354B22"/>
    <w:rsid w:val="00355BB7"/>
    <w:rsid w:val="00355F72"/>
    <w:rsid w:val="0035652D"/>
    <w:rsid w:val="00356ABE"/>
    <w:rsid w:val="003576A3"/>
    <w:rsid w:val="00357817"/>
    <w:rsid w:val="0035787F"/>
    <w:rsid w:val="0036013A"/>
    <w:rsid w:val="003602A7"/>
    <w:rsid w:val="00360330"/>
    <w:rsid w:val="003608BF"/>
    <w:rsid w:val="00360F12"/>
    <w:rsid w:val="00361096"/>
    <w:rsid w:val="00361132"/>
    <w:rsid w:val="00361237"/>
    <w:rsid w:val="003613BB"/>
    <w:rsid w:val="003615F3"/>
    <w:rsid w:val="00361CD8"/>
    <w:rsid w:val="00362327"/>
    <w:rsid w:val="00362556"/>
    <w:rsid w:val="00362880"/>
    <w:rsid w:val="003628EE"/>
    <w:rsid w:val="00362BD0"/>
    <w:rsid w:val="00362D5D"/>
    <w:rsid w:val="003639CD"/>
    <w:rsid w:val="00363A95"/>
    <w:rsid w:val="00363C0A"/>
    <w:rsid w:val="0036441D"/>
    <w:rsid w:val="00364468"/>
    <w:rsid w:val="0036465D"/>
    <w:rsid w:val="003647B4"/>
    <w:rsid w:val="00364DE2"/>
    <w:rsid w:val="00364E91"/>
    <w:rsid w:val="00364F8B"/>
    <w:rsid w:val="003656AB"/>
    <w:rsid w:val="00365960"/>
    <w:rsid w:val="00365C7E"/>
    <w:rsid w:val="00365E34"/>
    <w:rsid w:val="00366176"/>
    <w:rsid w:val="00366276"/>
    <w:rsid w:val="00366673"/>
    <w:rsid w:val="0036721A"/>
    <w:rsid w:val="00367274"/>
    <w:rsid w:val="0036741E"/>
    <w:rsid w:val="00367866"/>
    <w:rsid w:val="00367AFB"/>
    <w:rsid w:val="00367B59"/>
    <w:rsid w:val="00367D7B"/>
    <w:rsid w:val="003701C6"/>
    <w:rsid w:val="003702B3"/>
    <w:rsid w:val="003703E4"/>
    <w:rsid w:val="00370554"/>
    <w:rsid w:val="003706A7"/>
    <w:rsid w:val="003706E4"/>
    <w:rsid w:val="00370882"/>
    <w:rsid w:val="00370961"/>
    <w:rsid w:val="00370A9D"/>
    <w:rsid w:val="00370D75"/>
    <w:rsid w:val="00370FB5"/>
    <w:rsid w:val="00371669"/>
    <w:rsid w:val="00371770"/>
    <w:rsid w:val="00371BD4"/>
    <w:rsid w:val="003721A5"/>
    <w:rsid w:val="003728DE"/>
    <w:rsid w:val="003730B6"/>
    <w:rsid w:val="0037342D"/>
    <w:rsid w:val="00373788"/>
    <w:rsid w:val="003741A2"/>
    <w:rsid w:val="0037435D"/>
    <w:rsid w:val="0037436C"/>
    <w:rsid w:val="00374502"/>
    <w:rsid w:val="00374B56"/>
    <w:rsid w:val="00374BEC"/>
    <w:rsid w:val="00374C17"/>
    <w:rsid w:val="00375430"/>
    <w:rsid w:val="00375511"/>
    <w:rsid w:val="003757FD"/>
    <w:rsid w:val="003759D9"/>
    <w:rsid w:val="00375B4E"/>
    <w:rsid w:val="00375DB7"/>
    <w:rsid w:val="00376637"/>
    <w:rsid w:val="0037683A"/>
    <w:rsid w:val="00376973"/>
    <w:rsid w:val="00377053"/>
    <w:rsid w:val="00377123"/>
    <w:rsid w:val="003773B8"/>
    <w:rsid w:val="00380412"/>
    <w:rsid w:val="00380604"/>
    <w:rsid w:val="0038093E"/>
    <w:rsid w:val="00380D88"/>
    <w:rsid w:val="00380FD2"/>
    <w:rsid w:val="00381030"/>
    <w:rsid w:val="0038122B"/>
    <w:rsid w:val="0038143B"/>
    <w:rsid w:val="00381F2B"/>
    <w:rsid w:val="00382982"/>
    <w:rsid w:val="00382B22"/>
    <w:rsid w:val="00382F30"/>
    <w:rsid w:val="00383AAE"/>
    <w:rsid w:val="003845C8"/>
    <w:rsid w:val="00384830"/>
    <w:rsid w:val="00384CCE"/>
    <w:rsid w:val="003850F0"/>
    <w:rsid w:val="003854C7"/>
    <w:rsid w:val="00385E9C"/>
    <w:rsid w:val="003862C6"/>
    <w:rsid w:val="00386424"/>
    <w:rsid w:val="00386BA2"/>
    <w:rsid w:val="00386CB1"/>
    <w:rsid w:val="00386DAC"/>
    <w:rsid w:val="0038788B"/>
    <w:rsid w:val="00387B58"/>
    <w:rsid w:val="00390271"/>
    <w:rsid w:val="00390668"/>
    <w:rsid w:val="003908C6"/>
    <w:rsid w:val="003909E1"/>
    <w:rsid w:val="00390C5D"/>
    <w:rsid w:val="0039113D"/>
    <w:rsid w:val="00391512"/>
    <w:rsid w:val="003918BD"/>
    <w:rsid w:val="003918D2"/>
    <w:rsid w:val="00391DF9"/>
    <w:rsid w:val="00391EF3"/>
    <w:rsid w:val="0039226D"/>
    <w:rsid w:val="003924DD"/>
    <w:rsid w:val="00392CAA"/>
    <w:rsid w:val="00392D02"/>
    <w:rsid w:val="00392D3C"/>
    <w:rsid w:val="00392FB6"/>
    <w:rsid w:val="00393979"/>
    <w:rsid w:val="00393D84"/>
    <w:rsid w:val="00393F08"/>
    <w:rsid w:val="00393F7F"/>
    <w:rsid w:val="00394360"/>
    <w:rsid w:val="003947B0"/>
    <w:rsid w:val="00394BA9"/>
    <w:rsid w:val="00395D2A"/>
    <w:rsid w:val="00395EE0"/>
    <w:rsid w:val="00396034"/>
    <w:rsid w:val="00396110"/>
    <w:rsid w:val="003961CD"/>
    <w:rsid w:val="003963D9"/>
    <w:rsid w:val="003968D6"/>
    <w:rsid w:val="00396A02"/>
    <w:rsid w:val="00396E79"/>
    <w:rsid w:val="003971F8"/>
    <w:rsid w:val="0039723C"/>
    <w:rsid w:val="003972AF"/>
    <w:rsid w:val="00397965"/>
    <w:rsid w:val="003A048B"/>
    <w:rsid w:val="003A0771"/>
    <w:rsid w:val="003A1818"/>
    <w:rsid w:val="003A18D8"/>
    <w:rsid w:val="003A1BBF"/>
    <w:rsid w:val="003A2005"/>
    <w:rsid w:val="003A21DF"/>
    <w:rsid w:val="003A228D"/>
    <w:rsid w:val="003A2BD2"/>
    <w:rsid w:val="003A2F31"/>
    <w:rsid w:val="003A2FD2"/>
    <w:rsid w:val="003A36F2"/>
    <w:rsid w:val="003A3D92"/>
    <w:rsid w:val="003A44A8"/>
    <w:rsid w:val="003A4BE0"/>
    <w:rsid w:val="003A4DC5"/>
    <w:rsid w:val="003A522D"/>
    <w:rsid w:val="003A52C2"/>
    <w:rsid w:val="003A56A8"/>
    <w:rsid w:val="003A588A"/>
    <w:rsid w:val="003A5960"/>
    <w:rsid w:val="003A5FE3"/>
    <w:rsid w:val="003A6376"/>
    <w:rsid w:val="003A6399"/>
    <w:rsid w:val="003A639F"/>
    <w:rsid w:val="003A6698"/>
    <w:rsid w:val="003A6B9D"/>
    <w:rsid w:val="003A6C96"/>
    <w:rsid w:val="003A6D81"/>
    <w:rsid w:val="003A71ED"/>
    <w:rsid w:val="003A77B5"/>
    <w:rsid w:val="003A7853"/>
    <w:rsid w:val="003A7885"/>
    <w:rsid w:val="003A78AF"/>
    <w:rsid w:val="003A7979"/>
    <w:rsid w:val="003A7B77"/>
    <w:rsid w:val="003A7B9D"/>
    <w:rsid w:val="003A7C38"/>
    <w:rsid w:val="003A7EE6"/>
    <w:rsid w:val="003B07FF"/>
    <w:rsid w:val="003B0CE1"/>
    <w:rsid w:val="003B0D02"/>
    <w:rsid w:val="003B103E"/>
    <w:rsid w:val="003B17A9"/>
    <w:rsid w:val="003B17DC"/>
    <w:rsid w:val="003B182E"/>
    <w:rsid w:val="003B24C0"/>
    <w:rsid w:val="003B25BE"/>
    <w:rsid w:val="003B26B1"/>
    <w:rsid w:val="003B2990"/>
    <w:rsid w:val="003B2F01"/>
    <w:rsid w:val="003B3352"/>
    <w:rsid w:val="003B362C"/>
    <w:rsid w:val="003B389B"/>
    <w:rsid w:val="003B39D9"/>
    <w:rsid w:val="003B4757"/>
    <w:rsid w:val="003B48F6"/>
    <w:rsid w:val="003B4E4C"/>
    <w:rsid w:val="003B52FF"/>
    <w:rsid w:val="003B659D"/>
    <w:rsid w:val="003B65F2"/>
    <w:rsid w:val="003B6CB1"/>
    <w:rsid w:val="003B6E79"/>
    <w:rsid w:val="003B6EA3"/>
    <w:rsid w:val="003B76BE"/>
    <w:rsid w:val="003B7E57"/>
    <w:rsid w:val="003B7F0E"/>
    <w:rsid w:val="003C0687"/>
    <w:rsid w:val="003C0B4B"/>
    <w:rsid w:val="003C0D5E"/>
    <w:rsid w:val="003C1398"/>
    <w:rsid w:val="003C18E9"/>
    <w:rsid w:val="003C1CF2"/>
    <w:rsid w:val="003C24BB"/>
    <w:rsid w:val="003C284E"/>
    <w:rsid w:val="003C315F"/>
    <w:rsid w:val="003C32D5"/>
    <w:rsid w:val="003C3305"/>
    <w:rsid w:val="003C3665"/>
    <w:rsid w:val="003C3799"/>
    <w:rsid w:val="003C407D"/>
    <w:rsid w:val="003C40D7"/>
    <w:rsid w:val="003C4108"/>
    <w:rsid w:val="003C42B0"/>
    <w:rsid w:val="003C4641"/>
    <w:rsid w:val="003C4D60"/>
    <w:rsid w:val="003C5596"/>
    <w:rsid w:val="003C5B5F"/>
    <w:rsid w:val="003C5F49"/>
    <w:rsid w:val="003C6221"/>
    <w:rsid w:val="003C64AE"/>
    <w:rsid w:val="003C69FF"/>
    <w:rsid w:val="003C6A0E"/>
    <w:rsid w:val="003C6C26"/>
    <w:rsid w:val="003C7067"/>
    <w:rsid w:val="003C755F"/>
    <w:rsid w:val="003C7C88"/>
    <w:rsid w:val="003C7F44"/>
    <w:rsid w:val="003C7FDC"/>
    <w:rsid w:val="003D096E"/>
    <w:rsid w:val="003D0F24"/>
    <w:rsid w:val="003D1246"/>
    <w:rsid w:val="003D161F"/>
    <w:rsid w:val="003D1F93"/>
    <w:rsid w:val="003D2748"/>
    <w:rsid w:val="003D2BFF"/>
    <w:rsid w:val="003D2CDF"/>
    <w:rsid w:val="003D2FCC"/>
    <w:rsid w:val="003D3A30"/>
    <w:rsid w:val="003D416C"/>
    <w:rsid w:val="003D4346"/>
    <w:rsid w:val="003D4359"/>
    <w:rsid w:val="003D4D12"/>
    <w:rsid w:val="003D4D80"/>
    <w:rsid w:val="003D5175"/>
    <w:rsid w:val="003D5DDC"/>
    <w:rsid w:val="003D7002"/>
    <w:rsid w:val="003D7332"/>
    <w:rsid w:val="003D76E7"/>
    <w:rsid w:val="003D7BCC"/>
    <w:rsid w:val="003D7C27"/>
    <w:rsid w:val="003D7DD1"/>
    <w:rsid w:val="003D7FE0"/>
    <w:rsid w:val="003E0165"/>
    <w:rsid w:val="003E0175"/>
    <w:rsid w:val="003E03E4"/>
    <w:rsid w:val="003E0F43"/>
    <w:rsid w:val="003E102B"/>
    <w:rsid w:val="003E1C8A"/>
    <w:rsid w:val="003E2254"/>
    <w:rsid w:val="003E234C"/>
    <w:rsid w:val="003E2860"/>
    <w:rsid w:val="003E293D"/>
    <w:rsid w:val="003E37F8"/>
    <w:rsid w:val="003E3F57"/>
    <w:rsid w:val="003E40AC"/>
    <w:rsid w:val="003E455F"/>
    <w:rsid w:val="003E4612"/>
    <w:rsid w:val="003E4D4D"/>
    <w:rsid w:val="003E5851"/>
    <w:rsid w:val="003E59E9"/>
    <w:rsid w:val="003E5D06"/>
    <w:rsid w:val="003E5E2D"/>
    <w:rsid w:val="003E602D"/>
    <w:rsid w:val="003E6122"/>
    <w:rsid w:val="003E6958"/>
    <w:rsid w:val="003E7106"/>
    <w:rsid w:val="003E7242"/>
    <w:rsid w:val="003E74D5"/>
    <w:rsid w:val="003E7DF1"/>
    <w:rsid w:val="003F058A"/>
    <w:rsid w:val="003F06E8"/>
    <w:rsid w:val="003F08FB"/>
    <w:rsid w:val="003F08FD"/>
    <w:rsid w:val="003F0AA5"/>
    <w:rsid w:val="003F0B53"/>
    <w:rsid w:val="003F0D5E"/>
    <w:rsid w:val="003F1337"/>
    <w:rsid w:val="003F150D"/>
    <w:rsid w:val="003F1AEE"/>
    <w:rsid w:val="003F1F6A"/>
    <w:rsid w:val="003F1F86"/>
    <w:rsid w:val="003F2AC6"/>
    <w:rsid w:val="003F3000"/>
    <w:rsid w:val="003F3143"/>
    <w:rsid w:val="003F36EA"/>
    <w:rsid w:val="003F3A87"/>
    <w:rsid w:val="003F3D93"/>
    <w:rsid w:val="003F4E21"/>
    <w:rsid w:val="003F4F49"/>
    <w:rsid w:val="003F4F54"/>
    <w:rsid w:val="003F4FD2"/>
    <w:rsid w:val="003F5718"/>
    <w:rsid w:val="003F5F14"/>
    <w:rsid w:val="003F66EF"/>
    <w:rsid w:val="003F6E14"/>
    <w:rsid w:val="003F71BA"/>
    <w:rsid w:val="003F76A5"/>
    <w:rsid w:val="003F795E"/>
    <w:rsid w:val="003F7A01"/>
    <w:rsid w:val="004000CF"/>
    <w:rsid w:val="00400C30"/>
    <w:rsid w:val="00400DE7"/>
    <w:rsid w:val="00400EC3"/>
    <w:rsid w:val="00400EEF"/>
    <w:rsid w:val="0040144A"/>
    <w:rsid w:val="00401701"/>
    <w:rsid w:val="00401B09"/>
    <w:rsid w:val="004024BE"/>
    <w:rsid w:val="00402A4C"/>
    <w:rsid w:val="00402BC1"/>
    <w:rsid w:val="00402EED"/>
    <w:rsid w:val="004033A1"/>
    <w:rsid w:val="004033E7"/>
    <w:rsid w:val="00403F40"/>
    <w:rsid w:val="00404052"/>
    <w:rsid w:val="004042CC"/>
    <w:rsid w:val="0040436A"/>
    <w:rsid w:val="00404D32"/>
    <w:rsid w:val="004050B9"/>
    <w:rsid w:val="0040515B"/>
    <w:rsid w:val="00405182"/>
    <w:rsid w:val="004058C6"/>
    <w:rsid w:val="00405921"/>
    <w:rsid w:val="00405971"/>
    <w:rsid w:val="00406238"/>
    <w:rsid w:val="00406B66"/>
    <w:rsid w:val="00406DA3"/>
    <w:rsid w:val="00407005"/>
    <w:rsid w:val="0040718F"/>
    <w:rsid w:val="0040795D"/>
    <w:rsid w:val="00407A5E"/>
    <w:rsid w:val="00410239"/>
    <w:rsid w:val="0041071D"/>
    <w:rsid w:val="00410A63"/>
    <w:rsid w:val="00410C47"/>
    <w:rsid w:val="00410DA3"/>
    <w:rsid w:val="00410F5B"/>
    <w:rsid w:val="004117C4"/>
    <w:rsid w:val="00412452"/>
    <w:rsid w:val="004131DB"/>
    <w:rsid w:val="00413250"/>
    <w:rsid w:val="0041329D"/>
    <w:rsid w:val="00413E71"/>
    <w:rsid w:val="0041444D"/>
    <w:rsid w:val="00414BC4"/>
    <w:rsid w:val="00414DD0"/>
    <w:rsid w:val="00415102"/>
    <w:rsid w:val="00415CF2"/>
    <w:rsid w:val="00416239"/>
    <w:rsid w:val="004165EF"/>
    <w:rsid w:val="00416602"/>
    <w:rsid w:val="00416CF9"/>
    <w:rsid w:val="00416F95"/>
    <w:rsid w:val="004176A1"/>
    <w:rsid w:val="00417FB3"/>
    <w:rsid w:val="00420639"/>
    <w:rsid w:val="00420AF9"/>
    <w:rsid w:val="00420D7D"/>
    <w:rsid w:val="004212A6"/>
    <w:rsid w:val="00421429"/>
    <w:rsid w:val="00421502"/>
    <w:rsid w:val="004218E8"/>
    <w:rsid w:val="00422843"/>
    <w:rsid w:val="00422F5B"/>
    <w:rsid w:val="00423304"/>
    <w:rsid w:val="00424432"/>
    <w:rsid w:val="0042458E"/>
    <w:rsid w:val="00425498"/>
    <w:rsid w:val="00425618"/>
    <w:rsid w:val="00425972"/>
    <w:rsid w:val="00425BFA"/>
    <w:rsid w:val="00426321"/>
    <w:rsid w:val="00426475"/>
    <w:rsid w:val="004265C7"/>
    <w:rsid w:val="00426ACB"/>
    <w:rsid w:val="00427740"/>
    <w:rsid w:val="004278A4"/>
    <w:rsid w:val="0042799A"/>
    <w:rsid w:val="00427EAA"/>
    <w:rsid w:val="00430195"/>
    <w:rsid w:val="004302BD"/>
    <w:rsid w:val="004305FA"/>
    <w:rsid w:val="004306C3"/>
    <w:rsid w:val="0043084A"/>
    <w:rsid w:val="0043096A"/>
    <w:rsid w:val="00430A2F"/>
    <w:rsid w:val="00430EAA"/>
    <w:rsid w:val="0043127E"/>
    <w:rsid w:val="0043139D"/>
    <w:rsid w:val="00431537"/>
    <w:rsid w:val="004315D9"/>
    <w:rsid w:val="00432157"/>
    <w:rsid w:val="004322F8"/>
    <w:rsid w:val="0043240B"/>
    <w:rsid w:val="00432BD4"/>
    <w:rsid w:val="00432DBF"/>
    <w:rsid w:val="0043364D"/>
    <w:rsid w:val="00433C9B"/>
    <w:rsid w:val="00433F94"/>
    <w:rsid w:val="00434341"/>
    <w:rsid w:val="00434382"/>
    <w:rsid w:val="0043439A"/>
    <w:rsid w:val="004343CD"/>
    <w:rsid w:val="00434715"/>
    <w:rsid w:val="00434873"/>
    <w:rsid w:val="00434AA4"/>
    <w:rsid w:val="00434AFE"/>
    <w:rsid w:val="00434F1F"/>
    <w:rsid w:val="00435091"/>
    <w:rsid w:val="004353D6"/>
    <w:rsid w:val="00435AA1"/>
    <w:rsid w:val="00435F67"/>
    <w:rsid w:val="00435FC5"/>
    <w:rsid w:val="00436340"/>
    <w:rsid w:val="004365E0"/>
    <w:rsid w:val="004401E5"/>
    <w:rsid w:val="00440516"/>
    <w:rsid w:val="00440A4C"/>
    <w:rsid w:val="00440DAB"/>
    <w:rsid w:val="00440E28"/>
    <w:rsid w:val="00441A63"/>
    <w:rsid w:val="00441DD4"/>
    <w:rsid w:val="004420AF"/>
    <w:rsid w:val="00442967"/>
    <w:rsid w:val="00442D60"/>
    <w:rsid w:val="00442D9E"/>
    <w:rsid w:val="00442F5B"/>
    <w:rsid w:val="004444E9"/>
    <w:rsid w:val="00444943"/>
    <w:rsid w:val="00444B9A"/>
    <w:rsid w:val="00444E36"/>
    <w:rsid w:val="00444F09"/>
    <w:rsid w:val="004450B7"/>
    <w:rsid w:val="004450D2"/>
    <w:rsid w:val="0044523F"/>
    <w:rsid w:val="00445834"/>
    <w:rsid w:val="004460DA"/>
    <w:rsid w:val="00446413"/>
    <w:rsid w:val="004470F2"/>
    <w:rsid w:val="00447704"/>
    <w:rsid w:val="004478CF"/>
    <w:rsid w:val="004478D7"/>
    <w:rsid w:val="00447A73"/>
    <w:rsid w:val="00447B17"/>
    <w:rsid w:val="00447D48"/>
    <w:rsid w:val="00447ECF"/>
    <w:rsid w:val="004501A9"/>
    <w:rsid w:val="00450309"/>
    <w:rsid w:val="00450588"/>
    <w:rsid w:val="004508CC"/>
    <w:rsid w:val="00451299"/>
    <w:rsid w:val="0045147E"/>
    <w:rsid w:val="0045158E"/>
    <w:rsid w:val="00451658"/>
    <w:rsid w:val="00451679"/>
    <w:rsid w:val="0045193A"/>
    <w:rsid w:val="004519E0"/>
    <w:rsid w:val="00451D95"/>
    <w:rsid w:val="00451F15"/>
    <w:rsid w:val="004521A6"/>
    <w:rsid w:val="004525C2"/>
    <w:rsid w:val="00452652"/>
    <w:rsid w:val="004528CA"/>
    <w:rsid w:val="00452D8A"/>
    <w:rsid w:val="00452F75"/>
    <w:rsid w:val="004531C3"/>
    <w:rsid w:val="0045378E"/>
    <w:rsid w:val="00453970"/>
    <w:rsid w:val="00453DD7"/>
    <w:rsid w:val="0045412B"/>
    <w:rsid w:val="00454532"/>
    <w:rsid w:val="00454EDB"/>
    <w:rsid w:val="00454FF9"/>
    <w:rsid w:val="004550AA"/>
    <w:rsid w:val="00455325"/>
    <w:rsid w:val="00455D77"/>
    <w:rsid w:val="00455E42"/>
    <w:rsid w:val="00455E6C"/>
    <w:rsid w:val="004562EC"/>
    <w:rsid w:val="00456AA1"/>
    <w:rsid w:val="00456D18"/>
    <w:rsid w:val="00457650"/>
    <w:rsid w:val="00457723"/>
    <w:rsid w:val="00457A88"/>
    <w:rsid w:val="00457CE5"/>
    <w:rsid w:val="00460044"/>
    <w:rsid w:val="004600EE"/>
    <w:rsid w:val="0046021E"/>
    <w:rsid w:val="004604D9"/>
    <w:rsid w:val="0046056D"/>
    <w:rsid w:val="0046100E"/>
    <w:rsid w:val="00461575"/>
    <w:rsid w:val="00461986"/>
    <w:rsid w:val="0046207D"/>
    <w:rsid w:val="004621C4"/>
    <w:rsid w:val="00462C6E"/>
    <w:rsid w:val="00463001"/>
    <w:rsid w:val="004636A8"/>
    <w:rsid w:val="00463794"/>
    <w:rsid w:val="00463965"/>
    <w:rsid w:val="0046420B"/>
    <w:rsid w:val="00464D37"/>
    <w:rsid w:val="00465185"/>
    <w:rsid w:val="00466073"/>
    <w:rsid w:val="004667FB"/>
    <w:rsid w:val="004668C2"/>
    <w:rsid w:val="00466BCE"/>
    <w:rsid w:val="00467A6D"/>
    <w:rsid w:val="00467B95"/>
    <w:rsid w:val="00470110"/>
    <w:rsid w:val="00470135"/>
    <w:rsid w:val="00470B76"/>
    <w:rsid w:val="004712D2"/>
    <w:rsid w:val="00471A45"/>
    <w:rsid w:val="00471CAD"/>
    <w:rsid w:val="0047243F"/>
    <w:rsid w:val="00472A28"/>
    <w:rsid w:val="00472C90"/>
    <w:rsid w:val="00472ED4"/>
    <w:rsid w:val="00473371"/>
    <w:rsid w:val="00473686"/>
    <w:rsid w:val="004737AA"/>
    <w:rsid w:val="00473974"/>
    <w:rsid w:val="00473A48"/>
    <w:rsid w:val="00473BAE"/>
    <w:rsid w:val="004740AD"/>
    <w:rsid w:val="0047452D"/>
    <w:rsid w:val="00474A98"/>
    <w:rsid w:val="0047532B"/>
    <w:rsid w:val="0047571A"/>
    <w:rsid w:val="00475B89"/>
    <w:rsid w:val="00475E45"/>
    <w:rsid w:val="004761F9"/>
    <w:rsid w:val="004768A9"/>
    <w:rsid w:val="004769C6"/>
    <w:rsid w:val="00476D01"/>
    <w:rsid w:val="00480C22"/>
    <w:rsid w:val="00480E0B"/>
    <w:rsid w:val="00481479"/>
    <w:rsid w:val="004818A0"/>
    <w:rsid w:val="00481B89"/>
    <w:rsid w:val="0048214C"/>
    <w:rsid w:val="004824A1"/>
    <w:rsid w:val="00482539"/>
    <w:rsid w:val="004826A8"/>
    <w:rsid w:val="00482B9E"/>
    <w:rsid w:val="00483335"/>
    <w:rsid w:val="0048334E"/>
    <w:rsid w:val="00483431"/>
    <w:rsid w:val="004834BC"/>
    <w:rsid w:val="00483863"/>
    <w:rsid w:val="00483D9E"/>
    <w:rsid w:val="00483DC4"/>
    <w:rsid w:val="00483EC9"/>
    <w:rsid w:val="00484035"/>
    <w:rsid w:val="00484076"/>
    <w:rsid w:val="004842A6"/>
    <w:rsid w:val="0048482E"/>
    <w:rsid w:val="00485151"/>
    <w:rsid w:val="0048558B"/>
    <w:rsid w:val="00485CD8"/>
    <w:rsid w:val="004863A5"/>
    <w:rsid w:val="0048642F"/>
    <w:rsid w:val="004865A0"/>
    <w:rsid w:val="004869A7"/>
    <w:rsid w:val="00486A48"/>
    <w:rsid w:val="00486EEF"/>
    <w:rsid w:val="004870D2"/>
    <w:rsid w:val="00487244"/>
    <w:rsid w:val="00487665"/>
    <w:rsid w:val="00487BCD"/>
    <w:rsid w:val="00487E79"/>
    <w:rsid w:val="00490121"/>
    <w:rsid w:val="00490545"/>
    <w:rsid w:val="00490740"/>
    <w:rsid w:val="004908EC"/>
    <w:rsid w:val="00490C2E"/>
    <w:rsid w:val="00490EC8"/>
    <w:rsid w:val="00491198"/>
    <w:rsid w:val="004912E5"/>
    <w:rsid w:val="004914B0"/>
    <w:rsid w:val="00491539"/>
    <w:rsid w:val="004915DA"/>
    <w:rsid w:val="00491CA0"/>
    <w:rsid w:val="00491D7C"/>
    <w:rsid w:val="00492073"/>
    <w:rsid w:val="004923CB"/>
    <w:rsid w:val="004927BD"/>
    <w:rsid w:val="0049379E"/>
    <w:rsid w:val="004941DC"/>
    <w:rsid w:val="00494F55"/>
    <w:rsid w:val="00494F74"/>
    <w:rsid w:val="00495740"/>
    <w:rsid w:val="00495A13"/>
    <w:rsid w:val="00495FBE"/>
    <w:rsid w:val="004962B2"/>
    <w:rsid w:val="00496B8E"/>
    <w:rsid w:val="00496DD0"/>
    <w:rsid w:val="00496EB7"/>
    <w:rsid w:val="004973BA"/>
    <w:rsid w:val="004978B9"/>
    <w:rsid w:val="00497E68"/>
    <w:rsid w:val="004A0355"/>
    <w:rsid w:val="004A0462"/>
    <w:rsid w:val="004A050A"/>
    <w:rsid w:val="004A1291"/>
    <w:rsid w:val="004A12DB"/>
    <w:rsid w:val="004A14F2"/>
    <w:rsid w:val="004A152C"/>
    <w:rsid w:val="004A1AB2"/>
    <w:rsid w:val="004A1C52"/>
    <w:rsid w:val="004A1CF1"/>
    <w:rsid w:val="004A1EE4"/>
    <w:rsid w:val="004A224E"/>
    <w:rsid w:val="004A2951"/>
    <w:rsid w:val="004A29AF"/>
    <w:rsid w:val="004A2A69"/>
    <w:rsid w:val="004A2F55"/>
    <w:rsid w:val="004A35F8"/>
    <w:rsid w:val="004A386C"/>
    <w:rsid w:val="004A3AD1"/>
    <w:rsid w:val="004A4643"/>
    <w:rsid w:val="004A490D"/>
    <w:rsid w:val="004A4BA4"/>
    <w:rsid w:val="004A4DE1"/>
    <w:rsid w:val="004A5192"/>
    <w:rsid w:val="004A5227"/>
    <w:rsid w:val="004A545E"/>
    <w:rsid w:val="004A573C"/>
    <w:rsid w:val="004A583B"/>
    <w:rsid w:val="004A6ED6"/>
    <w:rsid w:val="004A76BC"/>
    <w:rsid w:val="004A7BA5"/>
    <w:rsid w:val="004A7E3E"/>
    <w:rsid w:val="004B0157"/>
    <w:rsid w:val="004B0372"/>
    <w:rsid w:val="004B0A41"/>
    <w:rsid w:val="004B0B99"/>
    <w:rsid w:val="004B0BFA"/>
    <w:rsid w:val="004B0E3F"/>
    <w:rsid w:val="004B10B4"/>
    <w:rsid w:val="004B136C"/>
    <w:rsid w:val="004B170C"/>
    <w:rsid w:val="004B191C"/>
    <w:rsid w:val="004B1A27"/>
    <w:rsid w:val="004B1AEE"/>
    <w:rsid w:val="004B1C30"/>
    <w:rsid w:val="004B2164"/>
    <w:rsid w:val="004B2474"/>
    <w:rsid w:val="004B2C96"/>
    <w:rsid w:val="004B368A"/>
    <w:rsid w:val="004B3C91"/>
    <w:rsid w:val="004B3E6D"/>
    <w:rsid w:val="004B3F61"/>
    <w:rsid w:val="004B409F"/>
    <w:rsid w:val="004B417B"/>
    <w:rsid w:val="004B4B3E"/>
    <w:rsid w:val="004B4C11"/>
    <w:rsid w:val="004B4C1C"/>
    <w:rsid w:val="004B52E8"/>
    <w:rsid w:val="004B53A2"/>
    <w:rsid w:val="004B5408"/>
    <w:rsid w:val="004B553E"/>
    <w:rsid w:val="004B5926"/>
    <w:rsid w:val="004B5BBC"/>
    <w:rsid w:val="004B5D00"/>
    <w:rsid w:val="004B5D0C"/>
    <w:rsid w:val="004B5D5C"/>
    <w:rsid w:val="004B611A"/>
    <w:rsid w:val="004B6218"/>
    <w:rsid w:val="004B7801"/>
    <w:rsid w:val="004B7C19"/>
    <w:rsid w:val="004B7DA4"/>
    <w:rsid w:val="004B7E25"/>
    <w:rsid w:val="004C0740"/>
    <w:rsid w:val="004C0B19"/>
    <w:rsid w:val="004C0BEB"/>
    <w:rsid w:val="004C0C16"/>
    <w:rsid w:val="004C0D53"/>
    <w:rsid w:val="004C0E31"/>
    <w:rsid w:val="004C11D3"/>
    <w:rsid w:val="004C1791"/>
    <w:rsid w:val="004C186F"/>
    <w:rsid w:val="004C20E5"/>
    <w:rsid w:val="004C249E"/>
    <w:rsid w:val="004C25F5"/>
    <w:rsid w:val="004C262D"/>
    <w:rsid w:val="004C28B1"/>
    <w:rsid w:val="004C2DAA"/>
    <w:rsid w:val="004C2DBA"/>
    <w:rsid w:val="004C31EA"/>
    <w:rsid w:val="004C3340"/>
    <w:rsid w:val="004C33A0"/>
    <w:rsid w:val="004C354D"/>
    <w:rsid w:val="004C3DA5"/>
    <w:rsid w:val="004C4055"/>
    <w:rsid w:val="004C40C2"/>
    <w:rsid w:val="004C4239"/>
    <w:rsid w:val="004C4442"/>
    <w:rsid w:val="004C4A09"/>
    <w:rsid w:val="004C4B60"/>
    <w:rsid w:val="004C4D29"/>
    <w:rsid w:val="004C4F0F"/>
    <w:rsid w:val="004C5072"/>
    <w:rsid w:val="004C5472"/>
    <w:rsid w:val="004C5541"/>
    <w:rsid w:val="004C577B"/>
    <w:rsid w:val="004C593E"/>
    <w:rsid w:val="004C5E3C"/>
    <w:rsid w:val="004C69C2"/>
    <w:rsid w:val="004C72F9"/>
    <w:rsid w:val="004C7307"/>
    <w:rsid w:val="004C73EA"/>
    <w:rsid w:val="004C7982"/>
    <w:rsid w:val="004C79AD"/>
    <w:rsid w:val="004C7E59"/>
    <w:rsid w:val="004C7E95"/>
    <w:rsid w:val="004D0402"/>
    <w:rsid w:val="004D0CAD"/>
    <w:rsid w:val="004D11BE"/>
    <w:rsid w:val="004D1403"/>
    <w:rsid w:val="004D2A65"/>
    <w:rsid w:val="004D2D8A"/>
    <w:rsid w:val="004D327E"/>
    <w:rsid w:val="004D35C8"/>
    <w:rsid w:val="004D38CB"/>
    <w:rsid w:val="004D38D0"/>
    <w:rsid w:val="004D3E6B"/>
    <w:rsid w:val="004D3FB6"/>
    <w:rsid w:val="004D418F"/>
    <w:rsid w:val="004D449E"/>
    <w:rsid w:val="004D4AE8"/>
    <w:rsid w:val="004D4CB2"/>
    <w:rsid w:val="004D4FE8"/>
    <w:rsid w:val="004D50EC"/>
    <w:rsid w:val="004D5111"/>
    <w:rsid w:val="004D54AE"/>
    <w:rsid w:val="004D5758"/>
    <w:rsid w:val="004D5B6A"/>
    <w:rsid w:val="004D6336"/>
    <w:rsid w:val="004D64EE"/>
    <w:rsid w:val="004D6741"/>
    <w:rsid w:val="004D6869"/>
    <w:rsid w:val="004D6C4D"/>
    <w:rsid w:val="004D7118"/>
    <w:rsid w:val="004D72AC"/>
    <w:rsid w:val="004D743C"/>
    <w:rsid w:val="004D74B4"/>
    <w:rsid w:val="004E0043"/>
    <w:rsid w:val="004E08AE"/>
    <w:rsid w:val="004E0E56"/>
    <w:rsid w:val="004E1154"/>
    <w:rsid w:val="004E1185"/>
    <w:rsid w:val="004E123A"/>
    <w:rsid w:val="004E13AF"/>
    <w:rsid w:val="004E14BA"/>
    <w:rsid w:val="004E1E39"/>
    <w:rsid w:val="004E21A6"/>
    <w:rsid w:val="004E2872"/>
    <w:rsid w:val="004E2B4D"/>
    <w:rsid w:val="004E2DDA"/>
    <w:rsid w:val="004E3931"/>
    <w:rsid w:val="004E3BE1"/>
    <w:rsid w:val="004E424E"/>
    <w:rsid w:val="004E434E"/>
    <w:rsid w:val="004E43C7"/>
    <w:rsid w:val="004E457C"/>
    <w:rsid w:val="004E4ADC"/>
    <w:rsid w:val="004E4E50"/>
    <w:rsid w:val="004E4E5E"/>
    <w:rsid w:val="004E544E"/>
    <w:rsid w:val="004E571F"/>
    <w:rsid w:val="004E58C9"/>
    <w:rsid w:val="004E5D44"/>
    <w:rsid w:val="004E6457"/>
    <w:rsid w:val="004E67D9"/>
    <w:rsid w:val="004E6E6A"/>
    <w:rsid w:val="004E704F"/>
    <w:rsid w:val="004E7448"/>
    <w:rsid w:val="004E7778"/>
    <w:rsid w:val="004E7AB4"/>
    <w:rsid w:val="004E7C14"/>
    <w:rsid w:val="004F074B"/>
    <w:rsid w:val="004F0C5A"/>
    <w:rsid w:val="004F0DDF"/>
    <w:rsid w:val="004F1F86"/>
    <w:rsid w:val="004F1FAF"/>
    <w:rsid w:val="004F2616"/>
    <w:rsid w:val="004F278E"/>
    <w:rsid w:val="004F2EF5"/>
    <w:rsid w:val="004F3085"/>
    <w:rsid w:val="004F320D"/>
    <w:rsid w:val="004F3B63"/>
    <w:rsid w:val="004F3DC8"/>
    <w:rsid w:val="004F412A"/>
    <w:rsid w:val="004F45B5"/>
    <w:rsid w:val="004F46B8"/>
    <w:rsid w:val="004F4C8B"/>
    <w:rsid w:val="004F4D01"/>
    <w:rsid w:val="004F4E22"/>
    <w:rsid w:val="004F50C3"/>
    <w:rsid w:val="004F5266"/>
    <w:rsid w:val="004F5661"/>
    <w:rsid w:val="004F570F"/>
    <w:rsid w:val="004F5844"/>
    <w:rsid w:val="004F5B36"/>
    <w:rsid w:val="004F5B37"/>
    <w:rsid w:val="004F6012"/>
    <w:rsid w:val="004F610E"/>
    <w:rsid w:val="004F63D3"/>
    <w:rsid w:val="004F6413"/>
    <w:rsid w:val="004F6AED"/>
    <w:rsid w:val="004F70B0"/>
    <w:rsid w:val="004F736E"/>
    <w:rsid w:val="004F7B64"/>
    <w:rsid w:val="00500258"/>
    <w:rsid w:val="00500280"/>
    <w:rsid w:val="0050034E"/>
    <w:rsid w:val="005003B3"/>
    <w:rsid w:val="0050083E"/>
    <w:rsid w:val="00500C83"/>
    <w:rsid w:val="005016B8"/>
    <w:rsid w:val="00501701"/>
    <w:rsid w:val="005017D1"/>
    <w:rsid w:val="00501803"/>
    <w:rsid w:val="00501885"/>
    <w:rsid w:val="00501A50"/>
    <w:rsid w:val="00501BAA"/>
    <w:rsid w:val="0050223F"/>
    <w:rsid w:val="00502544"/>
    <w:rsid w:val="00502572"/>
    <w:rsid w:val="005027DF"/>
    <w:rsid w:val="00502C62"/>
    <w:rsid w:val="00502EE2"/>
    <w:rsid w:val="0050422E"/>
    <w:rsid w:val="00504B22"/>
    <w:rsid w:val="00504BDD"/>
    <w:rsid w:val="00504F2F"/>
    <w:rsid w:val="00505131"/>
    <w:rsid w:val="005051EC"/>
    <w:rsid w:val="005053D0"/>
    <w:rsid w:val="005057C7"/>
    <w:rsid w:val="0050595C"/>
    <w:rsid w:val="00505AEE"/>
    <w:rsid w:val="00506795"/>
    <w:rsid w:val="00506B1C"/>
    <w:rsid w:val="00506C1B"/>
    <w:rsid w:val="00506FA6"/>
    <w:rsid w:val="00507196"/>
    <w:rsid w:val="005074BB"/>
    <w:rsid w:val="005076D4"/>
    <w:rsid w:val="00510722"/>
    <w:rsid w:val="005107F3"/>
    <w:rsid w:val="005108F9"/>
    <w:rsid w:val="00510E6C"/>
    <w:rsid w:val="0051144E"/>
    <w:rsid w:val="0051146C"/>
    <w:rsid w:val="005114B8"/>
    <w:rsid w:val="005118EC"/>
    <w:rsid w:val="005119A1"/>
    <w:rsid w:val="005119A4"/>
    <w:rsid w:val="00511F43"/>
    <w:rsid w:val="005121EF"/>
    <w:rsid w:val="005124F7"/>
    <w:rsid w:val="00512B88"/>
    <w:rsid w:val="00513586"/>
    <w:rsid w:val="00513BBA"/>
    <w:rsid w:val="00513F6C"/>
    <w:rsid w:val="00514545"/>
    <w:rsid w:val="00514757"/>
    <w:rsid w:val="0051478C"/>
    <w:rsid w:val="0051497C"/>
    <w:rsid w:val="00515070"/>
    <w:rsid w:val="005153FE"/>
    <w:rsid w:val="00515616"/>
    <w:rsid w:val="00516B96"/>
    <w:rsid w:val="00516FD3"/>
    <w:rsid w:val="0051706D"/>
    <w:rsid w:val="00517100"/>
    <w:rsid w:val="0051779B"/>
    <w:rsid w:val="00517B26"/>
    <w:rsid w:val="00517BF7"/>
    <w:rsid w:val="00517D25"/>
    <w:rsid w:val="00520D0D"/>
    <w:rsid w:val="00520D2D"/>
    <w:rsid w:val="005211BA"/>
    <w:rsid w:val="005217BC"/>
    <w:rsid w:val="005218DD"/>
    <w:rsid w:val="005227D8"/>
    <w:rsid w:val="00522A1D"/>
    <w:rsid w:val="00522EF1"/>
    <w:rsid w:val="00522F6F"/>
    <w:rsid w:val="005230F8"/>
    <w:rsid w:val="00523CB7"/>
    <w:rsid w:val="00523CDC"/>
    <w:rsid w:val="00523E9D"/>
    <w:rsid w:val="00523F6D"/>
    <w:rsid w:val="00524407"/>
    <w:rsid w:val="005249A4"/>
    <w:rsid w:val="00524E12"/>
    <w:rsid w:val="00524FB4"/>
    <w:rsid w:val="00525041"/>
    <w:rsid w:val="00525133"/>
    <w:rsid w:val="00525250"/>
    <w:rsid w:val="00525367"/>
    <w:rsid w:val="0052565D"/>
    <w:rsid w:val="00525B07"/>
    <w:rsid w:val="00525DE6"/>
    <w:rsid w:val="00525F81"/>
    <w:rsid w:val="00526613"/>
    <w:rsid w:val="00526A56"/>
    <w:rsid w:val="00526D75"/>
    <w:rsid w:val="005273F9"/>
    <w:rsid w:val="005278E8"/>
    <w:rsid w:val="00527930"/>
    <w:rsid w:val="00527951"/>
    <w:rsid w:val="0053007A"/>
    <w:rsid w:val="005303BE"/>
    <w:rsid w:val="00530888"/>
    <w:rsid w:val="005308B7"/>
    <w:rsid w:val="00530B65"/>
    <w:rsid w:val="00531800"/>
    <w:rsid w:val="00531E14"/>
    <w:rsid w:val="005326D1"/>
    <w:rsid w:val="00532B9A"/>
    <w:rsid w:val="00533496"/>
    <w:rsid w:val="0053374D"/>
    <w:rsid w:val="005337E3"/>
    <w:rsid w:val="005341B1"/>
    <w:rsid w:val="005342B1"/>
    <w:rsid w:val="005342E2"/>
    <w:rsid w:val="00534B14"/>
    <w:rsid w:val="00534E77"/>
    <w:rsid w:val="005354D8"/>
    <w:rsid w:val="005356F1"/>
    <w:rsid w:val="00535826"/>
    <w:rsid w:val="00535CD3"/>
    <w:rsid w:val="0053606C"/>
    <w:rsid w:val="005361E5"/>
    <w:rsid w:val="0053629B"/>
    <w:rsid w:val="00536451"/>
    <w:rsid w:val="005367A0"/>
    <w:rsid w:val="00537303"/>
    <w:rsid w:val="0053766E"/>
    <w:rsid w:val="00537806"/>
    <w:rsid w:val="00537947"/>
    <w:rsid w:val="00537D08"/>
    <w:rsid w:val="00537D83"/>
    <w:rsid w:val="005401F9"/>
    <w:rsid w:val="00540E7D"/>
    <w:rsid w:val="005415A6"/>
    <w:rsid w:val="00541B1D"/>
    <w:rsid w:val="00541BEC"/>
    <w:rsid w:val="00542103"/>
    <w:rsid w:val="00542168"/>
    <w:rsid w:val="00542419"/>
    <w:rsid w:val="00542B68"/>
    <w:rsid w:val="00542EE0"/>
    <w:rsid w:val="00543102"/>
    <w:rsid w:val="00543A7F"/>
    <w:rsid w:val="00543DB7"/>
    <w:rsid w:val="005441E8"/>
    <w:rsid w:val="00544F73"/>
    <w:rsid w:val="00544F9D"/>
    <w:rsid w:val="00545199"/>
    <w:rsid w:val="005456E8"/>
    <w:rsid w:val="00545747"/>
    <w:rsid w:val="00545A8F"/>
    <w:rsid w:val="00545E26"/>
    <w:rsid w:val="00545F84"/>
    <w:rsid w:val="0054607B"/>
    <w:rsid w:val="005460DB"/>
    <w:rsid w:val="005463ED"/>
    <w:rsid w:val="005469BD"/>
    <w:rsid w:val="00546BB8"/>
    <w:rsid w:val="00546E9E"/>
    <w:rsid w:val="00546F43"/>
    <w:rsid w:val="0054724A"/>
    <w:rsid w:val="00547656"/>
    <w:rsid w:val="00547A1A"/>
    <w:rsid w:val="00547AE9"/>
    <w:rsid w:val="00547F52"/>
    <w:rsid w:val="00547F7C"/>
    <w:rsid w:val="0055026E"/>
    <w:rsid w:val="00550307"/>
    <w:rsid w:val="00550695"/>
    <w:rsid w:val="0055077E"/>
    <w:rsid w:val="005508A8"/>
    <w:rsid w:val="00550AFC"/>
    <w:rsid w:val="00550D18"/>
    <w:rsid w:val="00551FCB"/>
    <w:rsid w:val="005522FF"/>
    <w:rsid w:val="005527F7"/>
    <w:rsid w:val="00552AC9"/>
    <w:rsid w:val="00552C2E"/>
    <w:rsid w:val="00552DDA"/>
    <w:rsid w:val="00553007"/>
    <w:rsid w:val="00553287"/>
    <w:rsid w:val="00553336"/>
    <w:rsid w:val="005537E8"/>
    <w:rsid w:val="00553E03"/>
    <w:rsid w:val="00553E37"/>
    <w:rsid w:val="00553F06"/>
    <w:rsid w:val="005545B7"/>
    <w:rsid w:val="00554753"/>
    <w:rsid w:val="005547F1"/>
    <w:rsid w:val="00554A4B"/>
    <w:rsid w:val="00554D60"/>
    <w:rsid w:val="00554D8F"/>
    <w:rsid w:val="00555816"/>
    <w:rsid w:val="00555922"/>
    <w:rsid w:val="00555A67"/>
    <w:rsid w:val="00555DA3"/>
    <w:rsid w:val="00555FB0"/>
    <w:rsid w:val="0055624F"/>
    <w:rsid w:val="00556546"/>
    <w:rsid w:val="00556873"/>
    <w:rsid w:val="00556A90"/>
    <w:rsid w:val="00556ABC"/>
    <w:rsid w:val="00556BBF"/>
    <w:rsid w:val="00556F0D"/>
    <w:rsid w:val="005573CA"/>
    <w:rsid w:val="0056006F"/>
    <w:rsid w:val="0056016F"/>
    <w:rsid w:val="00561079"/>
    <w:rsid w:val="0056158C"/>
    <w:rsid w:val="0056161B"/>
    <w:rsid w:val="0056164D"/>
    <w:rsid w:val="005619DD"/>
    <w:rsid w:val="00561B43"/>
    <w:rsid w:val="00561F69"/>
    <w:rsid w:val="00562046"/>
    <w:rsid w:val="0056205C"/>
    <w:rsid w:val="00562367"/>
    <w:rsid w:val="005624F5"/>
    <w:rsid w:val="00562B02"/>
    <w:rsid w:val="00562C15"/>
    <w:rsid w:val="00562D12"/>
    <w:rsid w:val="00562E44"/>
    <w:rsid w:val="005637DC"/>
    <w:rsid w:val="0056470B"/>
    <w:rsid w:val="0056484D"/>
    <w:rsid w:val="00564F7D"/>
    <w:rsid w:val="0056547B"/>
    <w:rsid w:val="00565815"/>
    <w:rsid w:val="00565CCC"/>
    <w:rsid w:val="00565ED5"/>
    <w:rsid w:val="00566026"/>
    <w:rsid w:val="005663FC"/>
    <w:rsid w:val="00566480"/>
    <w:rsid w:val="00566DF5"/>
    <w:rsid w:val="00566FC0"/>
    <w:rsid w:val="005679D5"/>
    <w:rsid w:val="00567B64"/>
    <w:rsid w:val="00570620"/>
    <w:rsid w:val="00570935"/>
    <w:rsid w:val="00570AC7"/>
    <w:rsid w:val="00570CD0"/>
    <w:rsid w:val="005710DE"/>
    <w:rsid w:val="005712A9"/>
    <w:rsid w:val="005712CB"/>
    <w:rsid w:val="00571534"/>
    <w:rsid w:val="00572397"/>
    <w:rsid w:val="005723E7"/>
    <w:rsid w:val="005723F7"/>
    <w:rsid w:val="00572734"/>
    <w:rsid w:val="00573896"/>
    <w:rsid w:val="0057396A"/>
    <w:rsid w:val="00573C82"/>
    <w:rsid w:val="00573D34"/>
    <w:rsid w:val="00573E07"/>
    <w:rsid w:val="00573E10"/>
    <w:rsid w:val="00573F70"/>
    <w:rsid w:val="00574108"/>
    <w:rsid w:val="0057487D"/>
    <w:rsid w:val="00574AA3"/>
    <w:rsid w:val="00574AC8"/>
    <w:rsid w:val="00574B44"/>
    <w:rsid w:val="00574BFC"/>
    <w:rsid w:val="00575045"/>
    <w:rsid w:val="00575258"/>
    <w:rsid w:val="00575281"/>
    <w:rsid w:val="0057539E"/>
    <w:rsid w:val="00575928"/>
    <w:rsid w:val="00575A1C"/>
    <w:rsid w:val="00575DAE"/>
    <w:rsid w:val="00576069"/>
    <w:rsid w:val="0057618B"/>
    <w:rsid w:val="00576344"/>
    <w:rsid w:val="00576F97"/>
    <w:rsid w:val="005775AA"/>
    <w:rsid w:val="005775AB"/>
    <w:rsid w:val="005777ED"/>
    <w:rsid w:val="00577A87"/>
    <w:rsid w:val="0058130F"/>
    <w:rsid w:val="00581464"/>
    <w:rsid w:val="0058157D"/>
    <w:rsid w:val="00581841"/>
    <w:rsid w:val="005819FC"/>
    <w:rsid w:val="00581F58"/>
    <w:rsid w:val="005822D3"/>
    <w:rsid w:val="005833E4"/>
    <w:rsid w:val="00583417"/>
    <w:rsid w:val="00583C14"/>
    <w:rsid w:val="005843D6"/>
    <w:rsid w:val="005846C0"/>
    <w:rsid w:val="00584E43"/>
    <w:rsid w:val="00585278"/>
    <w:rsid w:val="00585295"/>
    <w:rsid w:val="00585F0A"/>
    <w:rsid w:val="005862E3"/>
    <w:rsid w:val="00586358"/>
    <w:rsid w:val="00586552"/>
    <w:rsid w:val="00587053"/>
    <w:rsid w:val="005870BE"/>
    <w:rsid w:val="005871AD"/>
    <w:rsid w:val="005876ED"/>
    <w:rsid w:val="00590122"/>
    <w:rsid w:val="00590642"/>
    <w:rsid w:val="005906D3"/>
    <w:rsid w:val="00590E6E"/>
    <w:rsid w:val="00591158"/>
    <w:rsid w:val="005917E6"/>
    <w:rsid w:val="00591810"/>
    <w:rsid w:val="00591CDD"/>
    <w:rsid w:val="00592328"/>
    <w:rsid w:val="005927E0"/>
    <w:rsid w:val="00592965"/>
    <w:rsid w:val="00592DE6"/>
    <w:rsid w:val="0059379B"/>
    <w:rsid w:val="00593DCE"/>
    <w:rsid w:val="00595292"/>
    <w:rsid w:val="005956E2"/>
    <w:rsid w:val="00595A99"/>
    <w:rsid w:val="00596283"/>
    <w:rsid w:val="005963D2"/>
    <w:rsid w:val="00596838"/>
    <w:rsid w:val="00596D93"/>
    <w:rsid w:val="005971EA"/>
    <w:rsid w:val="005973E6"/>
    <w:rsid w:val="00597570"/>
    <w:rsid w:val="00597C83"/>
    <w:rsid w:val="005A02F1"/>
    <w:rsid w:val="005A0463"/>
    <w:rsid w:val="005A079C"/>
    <w:rsid w:val="005A093F"/>
    <w:rsid w:val="005A0B76"/>
    <w:rsid w:val="005A0D41"/>
    <w:rsid w:val="005A0FAF"/>
    <w:rsid w:val="005A195B"/>
    <w:rsid w:val="005A1E9F"/>
    <w:rsid w:val="005A26F3"/>
    <w:rsid w:val="005A2C36"/>
    <w:rsid w:val="005A2F86"/>
    <w:rsid w:val="005A3454"/>
    <w:rsid w:val="005A34DA"/>
    <w:rsid w:val="005A3A3A"/>
    <w:rsid w:val="005A3D09"/>
    <w:rsid w:val="005A3DB5"/>
    <w:rsid w:val="005A3F72"/>
    <w:rsid w:val="005A4610"/>
    <w:rsid w:val="005A4ECE"/>
    <w:rsid w:val="005A5630"/>
    <w:rsid w:val="005A6032"/>
    <w:rsid w:val="005A616D"/>
    <w:rsid w:val="005A6CE5"/>
    <w:rsid w:val="005A6D5B"/>
    <w:rsid w:val="005A6D81"/>
    <w:rsid w:val="005A74A0"/>
    <w:rsid w:val="005A7644"/>
    <w:rsid w:val="005A79D4"/>
    <w:rsid w:val="005A7A0F"/>
    <w:rsid w:val="005B0003"/>
    <w:rsid w:val="005B0311"/>
    <w:rsid w:val="005B0E41"/>
    <w:rsid w:val="005B1260"/>
    <w:rsid w:val="005B1779"/>
    <w:rsid w:val="005B1851"/>
    <w:rsid w:val="005B1C46"/>
    <w:rsid w:val="005B24F6"/>
    <w:rsid w:val="005B25D3"/>
    <w:rsid w:val="005B2A6F"/>
    <w:rsid w:val="005B2D15"/>
    <w:rsid w:val="005B32EB"/>
    <w:rsid w:val="005B331B"/>
    <w:rsid w:val="005B3338"/>
    <w:rsid w:val="005B368A"/>
    <w:rsid w:val="005B379F"/>
    <w:rsid w:val="005B37C0"/>
    <w:rsid w:val="005B386F"/>
    <w:rsid w:val="005B40F6"/>
    <w:rsid w:val="005B412B"/>
    <w:rsid w:val="005B44E0"/>
    <w:rsid w:val="005B4572"/>
    <w:rsid w:val="005B4792"/>
    <w:rsid w:val="005B4CB6"/>
    <w:rsid w:val="005B502A"/>
    <w:rsid w:val="005B5E5B"/>
    <w:rsid w:val="005B608B"/>
    <w:rsid w:val="005B696B"/>
    <w:rsid w:val="005B7095"/>
    <w:rsid w:val="005B743C"/>
    <w:rsid w:val="005B74D9"/>
    <w:rsid w:val="005B7673"/>
    <w:rsid w:val="005B7BEA"/>
    <w:rsid w:val="005C079C"/>
    <w:rsid w:val="005C0F5D"/>
    <w:rsid w:val="005C1282"/>
    <w:rsid w:val="005C14DF"/>
    <w:rsid w:val="005C156A"/>
    <w:rsid w:val="005C15CD"/>
    <w:rsid w:val="005C1687"/>
    <w:rsid w:val="005C18FF"/>
    <w:rsid w:val="005C1970"/>
    <w:rsid w:val="005C1A3A"/>
    <w:rsid w:val="005C1BDF"/>
    <w:rsid w:val="005C22B2"/>
    <w:rsid w:val="005C261B"/>
    <w:rsid w:val="005C3019"/>
    <w:rsid w:val="005C35B9"/>
    <w:rsid w:val="005C3826"/>
    <w:rsid w:val="005C39D5"/>
    <w:rsid w:val="005C3F40"/>
    <w:rsid w:val="005C434D"/>
    <w:rsid w:val="005C4756"/>
    <w:rsid w:val="005C4DD1"/>
    <w:rsid w:val="005C4EA1"/>
    <w:rsid w:val="005C4F02"/>
    <w:rsid w:val="005C4F2C"/>
    <w:rsid w:val="005C5017"/>
    <w:rsid w:val="005C586F"/>
    <w:rsid w:val="005C5BF2"/>
    <w:rsid w:val="005C5C6B"/>
    <w:rsid w:val="005C5FDA"/>
    <w:rsid w:val="005C61D0"/>
    <w:rsid w:val="005C6690"/>
    <w:rsid w:val="005C683B"/>
    <w:rsid w:val="005C69E0"/>
    <w:rsid w:val="005C6B76"/>
    <w:rsid w:val="005C6BD8"/>
    <w:rsid w:val="005C7160"/>
    <w:rsid w:val="005C71AF"/>
    <w:rsid w:val="005C7417"/>
    <w:rsid w:val="005C7654"/>
    <w:rsid w:val="005C7707"/>
    <w:rsid w:val="005C7EE2"/>
    <w:rsid w:val="005C7FC2"/>
    <w:rsid w:val="005D03C3"/>
    <w:rsid w:val="005D03D8"/>
    <w:rsid w:val="005D0713"/>
    <w:rsid w:val="005D13D1"/>
    <w:rsid w:val="005D2364"/>
    <w:rsid w:val="005D244F"/>
    <w:rsid w:val="005D254A"/>
    <w:rsid w:val="005D26F5"/>
    <w:rsid w:val="005D2995"/>
    <w:rsid w:val="005D2B75"/>
    <w:rsid w:val="005D2FD2"/>
    <w:rsid w:val="005D2FED"/>
    <w:rsid w:val="005D3398"/>
    <w:rsid w:val="005D33E9"/>
    <w:rsid w:val="005D34DB"/>
    <w:rsid w:val="005D3577"/>
    <w:rsid w:val="005D3A1B"/>
    <w:rsid w:val="005D3C1C"/>
    <w:rsid w:val="005D3CB2"/>
    <w:rsid w:val="005D4147"/>
    <w:rsid w:val="005D42C0"/>
    <w:rsid w:val="005D45B0"/>
    <w:rsid w:val="005D469A"/>
    <w:rsid w:val="005D481F"/>
    <w:rsid w:val="005D4BEE"/>
    <w:rsid w:val="005D4E4D"/>
    <w:rsid w:val="005D5224"/>
    <w:rsid w:val="005D5373"/>
    <w:rsid w:val="005D548C"/>
    <w:rsid w:val="005D5D5F"/>
    <w:rsid w:val="005D6382"/>
    <w:rsid w:val="005D64AB"/>
    <w:rsid w:val="005D6637"/>
    <w:rsid w:val="005D6704"/>
    <w:rsid w:val="005D6BF9"/>
    <w:rsid w:val="005D71FD"/>
    <w:rsid w:val="005D7382"/>
    <w:rsid w:val="005D794B"/>
    <w:rsid w:val="005E10DF"/>
    <w:rsid w:val="005E20E6"/>
    <w:rsid w:val="005E26BB"/>
    <w:rsid w:val="005E2E83"/>
    <w:rsid w:val="005E3535"/>
    <w:rsid w:val="005E3B14"/>
    <w:rsid w:val="005E40B5"/>
    <w:rsid w:val="005E467A"/>
    <w:rsid w:val="005E4730"/>
    <w:rsid w:val="005E49F2"/>
    <w:rsid w:val="005E553F"/>
    <w:rsid w:val="005E58B2"/>
    <w:rsid w:val="005E5DA1"/>
    <w:rsid w:val="005E7444"/>
    <w:rsid w:val="005E75BC"/>
    <w:rsid w:val="005E76FA"/>
    <w:rsid w:val="005E7A0A"/>
    <w:rsid w:val="005E7BF4"/>
    <w:rsid w:val="005F01C1"/>
    <w:rsid w:val="005F0520"/>
    <w:rsid w:val="005F07D5"/>
    <w:rsid w:val="005F0BAA"/>
    <w:rsid w:val="005F1126"/>
    <w:rsid w:val="005F176A"/>
    <w:rsid w:val="005F1BA6"/>
    <w:rsid w:val="005F1CA0"/>
    <w:rsid w:val="005F1FE7"/>
    <w:rsid w:val="005F20F5"/>
    <w:rsid w:val="005F2169"/>
    <w:rsid w:val="005F223A"/>
    <w:rsid w:val="005F23A3"/>
    <w:rsid w:val="005F27FF"/>
    <w:rsid w:val="005F2900"/>
    <w:rsid w:val="005F2EBB"/>
    <w:rsid w:val="005F30DF"/>
    <w:rsid w:val="005F3D75"/>
    <w:rsid w:val="005F4229"/>
    <w:rsid w:val="005F470D"/>
    <w:rsid w:val="005F48AC"/>
    <w:rsid w:val="005F49D6"/>
    <w:rsid w:val="005F49FD"/>
    <w:rsid w:val="005F4E81"/>
    <w:rsid w:val="005F5305"/>
    <w:rsid w:val="005F5515"/>
    <w:rsid w:val="005F5B77"/>
    <w:rsid w:val="005F5BEB"/>
    <w:rsid w:val="005F61B1"/>
    <w:rsid w:val="005F6297"/>
    <w:rsid w:val="005F62CC"/>
    <w:rsid w:val="005F6837"/>
    <w:rsid w:val="005F6AC3"/>
    <w:rsid w:val="005F78BE"/>
    <w:rsid w:val="005F7E06"/>
    <w:rsid w:val="0060056B"/>
    <w:rsid w:val="00600782"/>
    <w:rsid w:val="00600A2B"/>
    <w:rsid w:val="00600A82"/>
    <w:rsid w:val="00600B93"/>
    <w:rsid w:val="00600DE0"/>
    <w:rsid w:val="00600F78"/>
    <w:rsid w:val="006012F1"/>
    <w:rsid w:val="0060191C"/>
    <w:rsid w:val="00601D05"/>
    <w:rsid w:val="00601DBA"/>
    <w:rsid w:val="00601E4A"/>
    <w:rsid w:val="00601E91"/>
    <w:rsid w:val="00602031"/>
    <w:rsid w:val="00602481"/>
    <w:rsid w:val="00602E74"/>
    <w:rsid w:val="0060305A"/>
    <w:rsid w:val="006038B3"/>
    <w:rsid w:val="006039BB"/>
    <w:rsid w:val="00603CDD"/>
    <w:rsid w:val="00603F01"/>
    <w:rsid w:val="0060452F"/>
    <w:rsid w:val="006049AF"/>
    <w:rsid w:val="0060540F"/>
    <w:rsid w:val="006055C7"/>
    <w:rsid w:val="00605ABE"/>
    <w:rsid w:val="00605CC5"/>
    <w:rsid w:val="0060645B"/>
    <w:rsid w:val="00606583"/>
    <w:rsid w:val="006068BF"/>
    <w:rsid w:val="00606C98"/>
    <w:rsid w:val="00606D6B"/>
    <w:rsid w:val="00606D6F"/>
    <w:rsid w:val="00606D7A"/>
    <w:rsid w:val="00607D4B"/>
    <w:rsid w:val="00607D65"/>
    <w:rsid w:val="00607D87"/>
    <w:rsid w:val="00607E6E"/>
    <w:rsid w:val="00610B85"/>
    <w:rsid w:val="0061137A"/>
    <w:rsid w:val="00611C19"/>
    <w:rsid w:val="00611C9B"/>
    <w:rsid w:val="00612D06"/>
    <w:rsid w:val="00612D56"/>
    <w:rsid w:val="00612F3A"/>
    <w:rsid w:val="00612F73"/>
    <w:rsid w:val="006135C8"/>
    <w:rsid w:val="00613958"/>
    <w:rsid w:val="00613A2D"/>
    <w:rsid w:val="00613AB8"/>
    <w:rsid w:val="00613CAE"/>
    <w:rsid w:val="00613E76"/>
    <w:rsid w:val="006142B6"/>
    <w:rsid w:val="006146A6"/>
    <w:rsid w:val="0061489E"/>
    <w:rsid w:val="006148B2"/>
    <w:rsid w:val="00614C20"/>
    <w:rsid w:val="00614F4A"/>
    <w:rsid w:val="00615053"/>
    <w:rsid w:val="006150AD"/>
    <w:rsid w:val="00615204"/>
    <w:rsid w:val="00615327"/>
    <w:rsid w:val="0061565B"/>
    <w:rsid w:val="0061574E"/>
    <w:rsid w:val="00616962"/>
    <w:rsid w:val="0061715C"/>
    <w:rsid w:val="006177E2"/>
    <w:rsid w:val="00617AB5"/>
    <w:rsid w:val="00617D4C"/>
    <w:rsid w:val="00620375"/>
    <w:rsid w:val="00620A1C"/>
    <w:rsid w:val="00620D3B"/>
    <w:rsid w:val="00620E22"/>
    <w:rsid w:val="0062141F"/>
    <w:rsid w:val="00621491"/>
    <w:rsid w:val="00621777"/>
    <w:rsid w:val="00621DB1"/>
    <w:rsid w:val="006221E2"/>
    <w:rsid w:val="00622234"/>
    <w:rsid w:val="00622B68"/>
    <w:rsid w:val="00623344"/>
    <w:rsid w:val="006233EE"/>
    <w:rsid w:val="006234EF"/>
    <w:rsid w:val="006245A3"/>
    <w:rsid w:val="006248AD"/>
    <w:rsid w:val="00624CF3"/>
    <w:rsid w:val="00624D5A"/>
    <w:rsid w:val="00624DFA"/>
    <w:rsid w:val="00624E61"/>
    <w:rsid w:val="00625032"/>
    <w:rsid w:val="00625DD1"/>
    <w:rsid w:val="00625F50"/>
    <w:rsid w:val="006261F3"/>
    <w:rsid w:val="00626437"/>
    <w:rsid w:val="00626865"/>
    <w:rsid w:val="00627565"/>
    <w:rsid w:val="00627AA9"/>
    <w:rsid w:val="00627B42"/>
    <w:rsid w:val="006306A8"/>
    <w:rsid w:val="00630957"/>
    <w:rsid w:val="00630BE5"/>
    <w:rsid w:val="006311A3"/>
    <w:rsid w:val="0063164C"/>
    <w:rsid w:val="00631B8F"/>
    <w:rsid w:val="00631BB5"/>
    <w:rsid w:val="00631EF0"/>
    <w:rsid w:val="00631F75"/>
    <w:rsid w:val="00632807"/>
    <w:rsid w:val="00632837"/>
    <w:rsid w:val="00632ADA"/>
    <w:rsid w:val="00632FDA"/>
    <w:rsid w:val="00633607"/>
    <w:rsid w:val="00633658"/>
    <w:rsid w:val="00633F31"/>
    <w:rsid w:val="00634B57"/>
    <w:rsid w:val="00634C31"/>
    <w:rsid w:val="00634D47"/>
    <w:rsid w:val="00634E6D"/>
    <w:rsid w:val="00635399"/>
    <w:rsid w:val="006359BE"/>
    <w:rsid w:val="00635AF1"/>
    <w:rsid w:val="00635D75"/>
    <w:rsid w:val="0063627B"/>
    <w:rsid w:val="00636336"/>
    <w:rsid w:val="0063633D"/>
    <w:rsid w:val="00636346"/>
    <w:rsid w:val="00636666"/>
    <w:rsid w:val="00636F98"/>
    <w:rsid w:val="00637660"/>
    <w:rsid w:val="006377E7"/>
    <w:rsid w:val="0064072E"/>
    <w:rsid w:val="00640731"/>
    <w:rsid w:val="00640794"/>
    <w:rsid w:val="0064096E"/>
    <w:rsid w:val="006416F7"/>
    <w:rsid w:val="0064215A"/>
    <w:rsid w:val="00642221"/>
    <w:rsid w:val="006429C9"/>
    <w:rsid w:val="00642C9F"/>
    <w:rsid w:val="00642E55"/>
    <w:rsid w:val="00642ECC"/>
    <w:rsid w:val="00642F2C"/>
    <w:rsid w:val="00642FE6"/>
    <w:rsid w:val="00643083"/>
    <w:rsid w:val="006433DC"/>
    <w:rsid w:val="0064353A"/>
    <w:rsid w:val="00643898"/>
    <w:rsid w:val="00643D9B"/>
    <w:rsid w:val="006440EE"/>
    <w:rsid w:val="00644630"/>
    <w:rsid w:val="00644807"/>
    <w:rsid w:val="00644819"/>
    <w:rsid w:val="00644BE2"/>
    <w:rsid w:val="00644D08"/>
    <w:rsid w:val="00645049"/>
    <w:rsid w:val="0064534C"/>
    <w:rsid w:val="0064597C"/>
    <w:rsid w:val="006459B3"/>
    <w:rsid w:val="00645FB7"/>
    <w:rsid w:val="00646077"/>
    <w:rsid w:val="006464A8"/>
    <w:rsid w:val="00647629"/>
    <w:rsid w:val="00647653"/>
    <w:rsid w:val="00647B43"/>
    <w:rsid w:val="006501F1"/>
    <w:rsid w:val="00650ABB"/>
    <w:rsid w:val="00650B3F"/>
    <w:rsid w:val="00650B83"/>
    <w:rsid w:val="006512E0"/>
    <w:rsid w:val="0065186B"/>
    <w:rsid w:val="00651D30"/>
    <w:rsid w:val="00652008"/>
    <w:rsid w:val="00652445"/>
    <w:rsid w:val="0065263B"/>
    <w:rsid w:val="006527C4"/>
    <w:rsid w:val="0065299E"/>
    <w:rsid w:val="006529DC"/>
    <w:rsid w:val="0065380B"/>
    <w:rsid w:val="00653D00"/>
    <w:rsid w:val="00653DB2"/>
    <w:rsid w:val="00654715"/>
    <w:rsid w:val="00654789"/>
    <w:rsid w:val="00654809"/>
    <w:rsid w:val="00654925"/>
    <w:rsid w:val="00654B30"/>
    <w:rsid w:val="00654DAB"/>
    <w:rsid w:val="00654ED3"/>
    <w:rsid w:val="0065535C"/>
    <w:rsid w:val="00655F2B"/>
    <w:rsid w:val="006560D7"/>
    <w:rsid w:val="006562D8"/>
    <w:rsid w:val="00656552"/>
    <w:rsid w:val="00656658"/>
    <w:rsid w:val="00656E78"/>
    <w:rsid w:val="006570D2"/>
    <w:rsid w:val="00657358"/>
    <w:rsid w:val="006573AB"/>
    <w:rsid w:val="00657607"/>
    <w:rsid w:val="00657736"/>
    <w:rsid w:val="00657846"/>
    <w:rsid w:val="00657DE6"/>
    <w:rsid w:val="00660250"/>
    <w:rsid w:val="00660407"/>
    <w:rsid w:val="0066066A"/>
    <w:rsid w:val="00660856"/>
    <w:rsid w:val="00660924"/>
    <w:rsid w:val="00660CC7"/>
    <w:rsid w:val="00660F4E"/>
    <w:rsid w:val="006611B2"/>
    <w:rsid w:val="00661200"/>
    <w:rsid w:val="0066122E"/>
    <w:rsid w:val="006613FD"/>
    <w:rsid w:val="006618D6"/>
    <w:rsid w:val="00661B3D"/>
    <w:rsid w:val="00661C68"/>
    <w:rsid w:val="00661E28"/>
    <w:rsid w:val="00662214"/>
    <w:rsid w:val="00662591"/>
    <w:rsid w:val="00662A64"/>
    <w:rsid w:val="00663297"/>
    <w:rsid w:val="00663AA3"/>
    <w:rsid w:val="00663B45"/>
    <w:rsid w:val="00663D34"/>
    <w:rsid w:val="00663FCF"/>
    <w:rsid w:val="006642E8"/>
    <w:rsid w:val="0066430A"/>
    <w:rsid w:val="006652C0"/>
    <w:rsid w:val="006653D4"/>
    <w:rsid w:val="00665A28"/>
    <w:rsid w:val="0066628B"/>
    <w:rsid w:val="00666743"/>
    <w:rsid w:val="006667D9"/>
    <w:rsid w:val="006671EA"/>
    <w:rsid w:val="00667241"/>
    <w:rsid w:val="00667617"/>
    <w:rsid w:val="00667788"/>
    <w:rsid w:val="00667DB7"/>
    <w:rsid w:val="0067004A"/>
    <w:rsid w:val="0067010D"/>
    <w:rsid w:val="006702E7"/>
    <w:rsid w:val="00670486"/>
    <w:rsid w:val="0067080F"/>
    <w:rsid w:val="00670FAA"/>
    <w:rsid w:val="00671552"/>
    <w:rsid w:val="006715B6"/>
    <w:rsid w:val="00671859"/>
    <w:rsid w:val="006718F2"/>
    <w:rsid w:val="00671FB2"/>
    <w:rsid w:val="00672959"/>
    <w:rsid w:val="00672CDA"/>
    <w:rsid w:val="0067305F"/>
    <w:rsid w:val="006730C2"/>
    <w:rsid w:val="00673317"/>
    <w:rsid w:val="00673ABA"/>
    <w:rsid w:val="00674461"/>
    <w:rsid w:val="006748BA"/>
    <w:rsid w:val="006748F5"/>
    <w:rsid w:val="006750EF"/>
    <w:rsid w:val="00675178"/>
    <w:rsid w:val="006753DD"/>
    <w:rsid w:val="006756A8"/>
    <w:rsid w:val="00676C3B"/>
    <w:rsid w:val="006800A6"/>
    <w:rsid w:val="00680382"/>
    <w:rsid w:val="00680EEC"/>
    <w:rsid w:val="0068100C"/>
    <w:rsid w:val="006819AD"/>
    <w:rsid w:val="00681EFB"/>
    <w:rsid w:val="00681F91"/>
    <w:rsid w:val="00681FAF"/>
    <w:rsid w:val="00682912"/>
    <w:rsid w:val="00683A63"/>
    <w:rsid w:val="00683DCF"/>
    <w:rsid w:val="00683F30"/>
    <w:rsid w:val="006842AD"/>
    <w:rsid w:val="00684839"/>
    <w:rsid w:val="00684CE4"/>
    <w:rsid w:val="00684D1D"/>
    <w:rsid w:val="006852AB"/>
    <w:rsid w:val="006855DF"/>
    <w:rsid w:val="006856A5"/>
    <w:rsid w:val="006856DF"/>
    <w:rsid w:val="00686369"/>
    <w:rsid w:val="006863E1"/>
    <w:rsid w:val="00686551"/>
    <w:rsid w:val="00686604"/>
    <w:rsid w:val="00687A89"/>
    <w:rsid w:val="00687BF4"/>
    <w:rsid w:val="00690CF3"/>
    <w:rsid w:val="0069144A"/>
    <w:rsid w:val="006916DA"/>
    <w:rsid w:val="0069175F"/>
    <w:rsid w:val="00692658"/>
    <w:rsid w:val="00692908"/>
    <w:rsid w:val="0069292E"/>
    <w:rsid w:val="00692BA8"/>
    <w:rsid w:val="006930EA"/>
    <w:rsid w:val="006931CB"/>
    <w:rsid w:val="00693674"/>
    <w:rsid w:val="006936E7"/>
    <w:rsid w:val="006938A2"/>
    <w:rsid w:val="006938C9"/>
    <w:rsid w:val="006939F1"/>
    <w:rsid w:val="00693A65"/>
    <w:rsid w:val="0069448A"/>
    <w:rsid w:val="006944CA"/>
    <w:rsid w:val="00694663"/>
    <w:rsid w:val="0069474F"/>
    <w:rsid w:val="006949EE"/>
    <w:rsid w:val="00694FA6"/>
    <w:rsid w:val="0069534A"/>
    <w:rsid w:val="00695424"/>
    <w:rsid w:val="00695643"/>
    <w:rsid w:val="00695743"/>
    <w:rsid w:val="006958B5"/>
    <w:rsid w:val="00695FA9"/>
    <w:rsid w:val="0069637C"/>
    <w:rsid w:val="006963D4"/>
    <w:rsid w:val="0069658F"/>
    <w:rsid w:val="00696822"/>
    <w:rsid w:val="00696A1D"/>
    <w:rsid w:val="00696F3F"/>
    <w:rsid w:val="0069721E"/>
    <w:rsid w:val="00697399"/>
    <w:rsid w:val="0069740E"/>
    <w:rsid w:val="00697B2E"/>
    <w:rsid w:val="00697B47"/>
    <w:rsid w:val="00697D3B"/>
    <w:rsid w:val="00697D90"/>
    <w:rsid w:val="00697E1E"/>
    <w:rsid w:val="006A02D8"/>
    <w:rsid w:val="006A0BA9"/>
    <w:rsid w:val="006A0E06"/>
    <w:rsid w:val="006A15A8"/>
    <w:rsid w:val="006A168B"/>
    <w:rsid w:val="006A1767"/>
    <w:rsid w:val="006A228E"/>
    <w:rsid w:val="006A2417"/>
    <w:rsid w:val="006A25BA"/>
    <w:rsid w:val="006A2918"/>
    <w:rsid w:val="006A2A4D"/>
    <w:rsid w:val="006A2D2E"/>
    <w:rsid w:val="006A36D8"/>
    <w:rsid w:val="006A37A2"/>
    <w:rsid w:val="006A3BB6"/>
    <w:rsid w:val="006A3CFF"/>
    <w:rsid w:val="006A3FEB"/>
    <w:rsid w:val="006A4680"/>
    <w:rsid w:val="006A536F"/>
    <w:rsid w:val="006A58C6"/>
    <w:rsid w:val="006A6308"/>
    <w:rsid w:val="006A69FE"/>
    <w:rsid w:val="006A6D30"/>
    <w:rsid w:val="006A712B"/>
    <w:rsid w:val="006A76BC"/>
    <w:rsid w:val="006A7938"/>
    <w:rsid w:val="006A7F5E"/>
    <w:rsid w:val="006B04EE"/>
    <w:rsid w:val="006B119F"/>
    <w:rsid w:val="006B18A1"/>
    <w:rsid w:val="006B18DB"/>
    <w:rsid w:val="006B1D58"/>
    <w:rsid w:val="006B202F"/>
    <w:rsid w:val="006B22A2"/>
    <w:rsid w:val="006B2318"/>
    <w:rsid w:val="006B2503"/>
    <w:rsid w:val="006B2F12"/>
    <w:rsid w:val="006B3095"/>
    <w:rsid w:val="006B36CE"/>
    <w:rsid w:val="006B3D93"/>
    <w:rsid w:val="006B3E14"/>
    <w:rsid w:val="006B40B6"/>
    <w:rsid w:val="006B4198"/>
    <w:rsid w:val="006B528B"/>
    <w:rsid w:val="006B52C6"/>
    <w:rsid w:val="006B535D"/>
    <w:rsid w:val="006B5602"/>
    <w:rsid w:val="006B59B8"/>
    <w:rsid w:val="006B5B48"/>
    <w:rsid w:val="006B5BCB"/>
    <w:rsid w:val="006B5E76"/>
    <w:rsid w:val="006B5E8C"/>
    <w:rsid w:val="006B5EE5"/>
    <w:rsid w:val="006B6C95"/>
    <w:rsid w:val="006B6D96"/>
    <w:rsid w:val="006B7D4C"/>
    <w:rsid w:val="006B7D5C"/>
    <w:rsid w:val="006C0032"/>
    <w:rsid w:val="006C0C5D"/>
    <w:rsid w:val="006C0D72"/>
    <w:rsid w:val="006C11A0"/>
    <w:rsid w:val="006C129A"/>
    <w:rsid w:val="006C19A4"/>
    <w:rsid w:val="006C1FF8"/>
    <w:rsid w:val="006C2D06"/>
    <w:rsid w:val="006C3149"/>
    <w:rsid w:val="006C32DD"/>
    <w:rsid w:val="006C3334"/>
    <w:rsid w:val="006C33E5"/>
    <w:rsid w:val="006C3440"/>
    <w:rsid w:val="006C3543"/>
    <w:rsid w:val="006C370B"/>
    <w:rsid w:val="006C3C43"/>
    <w:rsid w:val="006C3D43"/>
    <w:rsid w:val="006C418A"/>
    <w:rsid w:val="006C4306"/>
    <w:rsid w:val="006C4430"/>
    <w:rsid w:val="006C4CBF"/>
    <w:rsid w:val="006C56E5"/>
    <w:rsid w:val="006C58FE"/>
    <w:rsid w:val="006C5955"/>
    <w:rsid w:val="006C5B62"/>
    <w:rsid w:val="006C6063"/>
    <w:rsid w:val="006C625B"/>
    <w:rsid w:val="006C6B24"/>
    <w:rsid w:val="006C6D4F"/>
    <w:rsid w:val="006C6E70"/>
    <w:rsid w:val="006C6F40"/>
    <w:rsid w:val="006C7275"/>
    <w:rsid w:val="006C79CE"/>
    <w:rsid w:val="006C7BC5"/>
    <w:rsid w:val="006C7DC8"/>
    <w:rsid w:val="006D0229"/>
    <w:rsid w:val="006D03E9"/>
    <w:rsid w:val="006D04A3"/>
    <w:rsid w:val="006D0A8C"/>
    <w:rsid w:val="006D13D1"/>
    <w:rsid w:val="006D1A6A"/>
    <w:rsid w:val="006D22D5"/>
    <w:rsid w:val="006D236F"/>
    <w:rsid w:val="006D2497"/>
    <w:rsid w:val="006D2DE8"/>
    <w:rsid w:val="006D34C2"/>
    <w:rsid w:val="006D37B1"/>
    <w:rsid w:val="006D3D54"/>
    <w:rsid w:val="006D3FD9"/>
    <w:rsid w:val="006D421B"/>
    <w:rsid w:val="006D46EE"/>
    <w:rsid w:val="006D4CB3"/>
    <w:rsid w:val="006D54F7"/>
    <w:rsid w:val="006D5845"/>
    <w:rsid w:val="006D5AB8"/>
    <w:rsid w:val="006D5FC7"/>
    <w:rsid w:val="006D60A6"/>
    <w:rsid w:val="006D613B"/>
    <w:rsid w:val="006D67FF"/>
    <w:rsid w:val="006D6841"/>
    <w:rsid w:val="006D6D53"/>
    <w:rsid w:val="006D6DA5"/>
    <w:rsid w:val="006D701B"/>
    <w:rsid w:val="006D743D"/>
    <w:rsid w:val="006D7476"/>
    <w:rsid w:val="006D7580"/>
    <w:rsid w:val="006D7644"/>
    <w:rsid w:val="006D79A8"/>
    <w:rsid w:val="006D7A42"/>
    <w:rsid w:val="006E0195"/>
    <w:rsid w:val="006E0417"/>
    <w:rsid w:val="006E0468"/>
    <w:rsid w:val="006E04DC"/>
    <w:rsid w:val="006E065D"/>
    <w:rsid w:val="006E07A0"/>
    <w:rsid w:val="006E0B94"/>
    <w:rsid w:val="006E161A"/>
    <w:rsid w:val="006E1C60"/>
    <w:rsid w:val="006E1FD6"/>
    <w:rsid w:val="006E1FF3"/>
    <w:rsid w:val="006E2B2E"/>
    <w:rsid w:val="006E2B69"/>
    <w:rsid w:val="006E3341"/>
    <w:rsid w:val="006E3368"/>
    <w:rsid w:val="006E3681"/>
    <w:rsid w:val="006E39DA"/>
    <w:rsid w:val="006E3F8C"/>
    <w:rsid w:val="006E49E8"/>
    <w:rsid w:val="006E4ADD"/>
    <w:rsid w:val="006E4B54"/>
    <w:rsid w:val="006E4B94"/>
    <w:rsid w:val="006E4D60"/>
    <w:rsid w:val="006E4F86"/>
    <w:rsid w:val="006E4FE5"/>
    <w:rsid w:val="006E512A"/>
    <w:rsid w:val="006E5392"/>
    <w:rsid w:val="006E53DE"/>
    <w:rsid w:val="006E54E3"/>
    <w:rsid w:val="006E58E6"/>
    <w:rsid w:val="006E5AA5"/>
    <w:rsid w:val="006E5E00"/>
    <w:rsid w:val="006E5E80"/>
    <w:rsid w:val="006E604D"/>
    <w:rsid w:val="006E6B97"/>
    <w:rsid w:val="006E7544"/>
    <w:rsid w:val="006E754F"/>
    <w:rsid w:val="006E75B0"/>
    <w:rsid w:val="006E79D1"/>
    <w:rsid w:val="006E79D9"/>
    <w:rsid w:val="006E7F76"/>
    <w:rsid w:val="006F0096"/>
    <w:rsid w:val="006F0E1D"/>
    <w:rsid w:val="006F18D0"/>
    <w:rsid w:val="006F265F"/>
    <w:rsid w:val="006F2AD8"/>
    <w:rsid w:val="006F2DCB"/>
    <w:rsid w:val="006F3090"/>
    <w:rsid w:val="006F32B4"/>
    <w:rsid w:val="006F34EF"/>
    <w:rsid w:val="006F38C7"/>
    <w:rsid w:val="006F3FC6"/>
    <w:rsid w:val="006F4132"/>
    <w:rsid w:val="006F47A2"/>
    <w:rsid w:val="006F4EFF"/>
    <w:rsid w:val="006F562F"/>
    <w:rsid w:val="006F5672"/>
    <w:rsid w:val="006F5AF9"/>
    <w:rsid w:val="006F5E42"/>
    <w:rsid w:val="006F5EED"/>
    <w:rsid w:val="006F648A"/>
    <w:rsid w:val="006F6A02"/>
    <w:rsid w:val="006F6EFA"/>
    <w:rsid w:val="006F70D3"/>
    <w:rsid w:val="006F7371"/>
    <w:rsid w:val="006F787C"/>
    <w:rsid w:val="006F79CD"/>
    <w:rsid w:val="006F7AA6"/>
    <w:rsid w:val="006F7AEA"/>
    <w:rsid w:val="00700145"/>
    <w:rsid w:val="00700D59"/>
    <w:rsid w:val="00701290"/>
    <w:rsid w:val="0070163E"/>
    <w:rsid w:val="0070187D"/>
    <w:rsid w:val="007018C3"/>
    <w:rsid w:val="00701942"/>
    <w:rsid w:val="00701C5B"/>
    <w:rsid w:val="00701F25"/>
    <w:rsid w:val="007020CB"/>
    <w:rsid w:val="007028A3"/>
    <w:rsid w:val="00702B6E"/>
    <w:rsid w:val="007030A1"/>
    <w:rsid w:val="0070313C"/>
    <w:rsid w:val="0070334C"/>
    <w:rsid w:val="0070339E"/>
    <w:rsid w:val="007033E5"/>
    <w:rsid w:val="0070356F"/>
    <w:rsid w:val="007040DB"/>
    <w:rsid w:val="007042D2"/>
    <w:rsid w:val="007049B1"/>
    <w:rsid w:val="00704F82"/>
    <w:rsid w:val="00705190"/>
    <w:rsid w:val="0070545C"/>
    <w:rsid w:val="007055A9"/>
    <w:rsid w:val="00705D61"/>
    <w:rsid w:val="00705FB9"/>
    <w:rsid w:val="00706246"/>
    <w:rsid w:val="0070633E"/>
    <w:rsid w:val="0070657C"/>
    <w:rsid w:val="0070698E"/>
    <w:rsid w:val="007076CC"/>
    <w:rsid w:val="007079AA"/>
    <w:rsid w:val="00710518"/>
    <w:rsid w:val="00710BBB"/>
    <w:rsid w:val="007119FE"/>
    <w:rsid w:val="00711AC9"/>
    <w:rsid w:val="00711D46"/>
    <w:rsid w:val="00712160"/>
    <w:rsid w:val="0071229C"/>
    <w:rsid w:val="007122D0"/>
    <w:rsid w:val="00712557"/>
    <w:rsid w:val="00712F47"/>
    <w:rsid w:val="00713461"/>
    <w:rsid w:val="007134EB"/>
    <w:rsid w:val="00713622"/>
    <w:rsid w:val="00713E5D"/>
    <w:rsid w:val="00713EF7"/>
    <w:rsid w:val="00714B94"/>
    <w:rsid w:val="00715005"/>
    <w:rsid w:val="00715758"/>
    <w:rsid w:val="007157CA"/>
    <w:rsid w:val="00715902"/>
    <w:rsid w:val="0071593A"/>
    <w:rsid w:val="007159D9"/>
    <w:rsid w:val="00715A5E"/>
    <w:rsid w:val="00715CE4"/>
    <w:rsid w:val="00716177"/>
    <w:rsid w:val="00716244"/>
    <w:rsid w:val="007162E5"/>
    <w:rsid w:val="007165DB"/>
    <w:rsid w:val="007167F4"/>
    <w:rsid w:val="007168E6"/>
    <w:rsid w:val="00716945"/>
    <w:rsid w:val="00716C1A"/>
    <w:rsid w:val="007170B7"/>
    <w:rsid w:val="00720721"/>
    <w:rsid w:val="00720912"/>
    <w:rsid w:val="00720E8D"/>
    <w:rsid w:val="007211EB"/>
    <w:rsid w:val="0072122F"/>
    <w:rsid w:val="00721417"/>
    <w:rsid w:val="00721580"/>
    <w:rsid w:val="0072165E"/>
    <w:rsid w:val="007218D0"/>
    <w:rsid w:val="00721B93"/>
    <w:rsid w:val="00721E7F"/>
    <w:rsid w:val="0072202A"/>
    <w:rsid w:val="007222E7"/>
    <w:rsid w:val="007224B0"/>
    <w:rsid w:val="007235C9"/>
    <w:rsid w:val="00723658"/>
    <w:rsid w:val="00723F41"/>
    <w:rsid w:val="007242FD"/>
    <w:rsid w:val="00724767"/>
    <w:rsid w:val="00724B8E"/>
    <w:rsid w:val="00724FDD"/>
    <w:rsid w:val="00725284"/>
    <w:rsid w:val="00725C47"/>
    <w:rsid w:val="00725D72"/>
    <w:rsid w:val="00725E66"/>
    <w:rsid w:val="007263BE"/>
    <w:rsid w:val="0072676F"/>
    <w:rsid w:val="00726A49"/>
    <w:rsid w:val="00726DDB"/>
    <w:rsid w:val="00726F8B"/>
    <w:rsid w:val="007270A8"/>
    <w:rsid w:val="0072718A"/>
    <w:rsid w:val="0073087A"/>
    <w:rsid w:val="0073092C"/>
    <w:rsid w:val="007309E0"/>
    <w:rsid w:val="007310DB"/>
    <w:rsid w:val="0073229E"/>
    <w:rsid w:val="007323BD"/>
    <w:rsid w:val="007324BD"/>
    <w:rsid w:val="00732561"/>
    <w:rsid w:val="007325AE"/>
    <w:rsid w:val="00732A69"/>
    <w:rsid w:val="00732F66"/>
    <w:rsid w:val="0073343D"/>
    <w:rsid w:val="0073346F"/>
    <w:rsid w:val="007334E5"/>
    <w:rsid w:val="00733641"/>
    <w:rsid w:val="007337B7"/>
    <w:rsid w:val="00734412"/>
    <w:rsid w:val="007344A2"/>
    <w:rsid w:val="00734530"/>
    <w:rsid w:val="0073488A"/>
    <w:rsid w:val="00734F2E"/>
    <w:rsid w:val="00734FBE"/>
    <w:rsid w:val="007352B4"/>
    <w:rsid w:val="00735730"/>
    <w:rsid w:val="007359D8"/>
    <w:rsid w:val="00735A9E"/>
    <w:rsid w:val="00735EA5"/>
    <w:rsid w:val="00736176"/>
    <w:rsid w:val="00736A35"/>
    <w:rsid w:val="00736C8C"/>
    <w:rsid w:val="00736CE1"/>
    <w:rsid w:val="00736D9A"/>
    <w:rsid w:val="00736E6F"/>
    <w:rsid w:val="0073746C"/>
    <w:rsid w:val="007402E2"/>
    <w:rsid w:val="0074069D"/>
    <w:rsid w:val="0074073E"/>
    <w:rsid w:val="00741787"/>
    <w:rsid w:val="00741A26"/>
    <w:rsid w:val="00742396"/>
    <w:rsid w:val="0074294C"/>
    <w:rsid w:val="00742A11"/>
    <w:rsid w:val="00742DA4"/>
    <w:rsid w:val="00743809"/>
    <w:rsid w:val="00743CA1"/>
    <w:rsid w:val="0074431B"/>
    <w:rsid w:val="00744A29"/>
    <w:rsid w:val="00744FEC"/>
    <w:rsid w:val="0074501E"/>
    <w:rsid w:val="00745516"/>
    <w:rsid w:val="007457B6"/>
    <w:rsid w:val="007461EC"/>
    <w:rsid w:val="00747671"/>
    <w:rsid w:val="007476C0"/>
    <w:rsid w:val="00747B71"/>
    <w:rsid w:val="00750124"/>
    <w:rsid w:val="0075024F"/>
    <w:rsid w:val="007505A0"/>
    <w:rsid w:val="00750AB5"/>
    <w:rsid w:val="00750E03"/>
    <w:rsid w:val="00750E44"/>
    <w:rsid w:val="00751077"/>
    <w:rsid w:val="00751855"/>
    <w:rsid w:val="00751CB4"/>
    <w:rsid w:val="00751D06"/>
    <w:rsid w:val="007525F7"/>
    <w:rsid w:val="00752939"/>
    <w:rsid w:val="007530B1"/>
    <w:rsid w:val="007535AA"/>
    <w:rsid w:val="00753923"/>
    <w:rsid w:val="00753AEB"/>
    <w:rsid w:val="0075438C"/>
    <w:rsid w:val="00754419"/>
    <w:rsid w:val="007545EE"/>
    <w:rsid w:val="00754841"/>
    <w:rsid w:val="007548BB"/>
    <w:rsid w:val="007550D0"/>
    <w:rsid w:val="007557B5"/>
    <w:rsid w:val="0075582F"/>
    <w:rsid w:val="00755BDD"/>
    <w:rsid w:val="0075672D"/>
    <w:rsid w:val="007569BB"/>
    <w:rsid w:val="00756DAD"/>
    <w:rsid w:val="007571D3"/>
    <w:rsid w:val="00757985"/>
    <w:rsid w:val="00757E20"/>
    <w:rsid w:val="007607A8"/>
    <w:rsid w:val="007608B6"/>
    <w:rsid w:val="00760BD7"/>
    <w:rsid w:val="00760EDB"/>
    <w:rsid w:val="00761078"/>
    <w:rsid w:val="0076111F"/>
    <w:rsid w:val="0076128E"/>
    <w:rsid w:val="007612E6"/>
    <w:rsid w:val="0076190C"/>
    <w:rsid w:val="00761C99"/>
    <w:rsid w:val="00761EB2"/>
    <w:rsid w:val="007621AD"/>
    <w:rsid w:val="00762600"/>
    <w:rsid w:val="00762A6C"/>
    <w:rsid w:val="00762CED"/>
    <w:rsid w:val="00762D07"/>
    <w:rsid w:val="00762D30"/>
    <w:rsid w:val="00762E41"/>
    <w:rsid w:val="00762E6D"/>
    <w:rsid w:val="007631F5"/>
    <w:rsid w:val="007638B6"/>
    <w:rsid w:val="00763A0C"/>
    <w:rsid w:val="00763D7A"/>
    <w:rsid w:val="007641C8"/>
    <w:rsid w:val="00764916"/>
    <w:rsid w:val="00764B2A"/>
    <w:rsid w:val="0076516C"/>
    <w:rsid w:val="0076517C"/>
    <w:rsid w:val="007651F4"/>
    <w:rsid w:val="0076528C"/>
    <w:rsid w:val="00765294"/>
    <w:rsid w:val="007656FA"/>
    <w:rsid w:val="007659E5"/>
    <w:rsid w:val="00765EDA"/>
    <w:rsid w:val="00765F54"/>
    <w:rsid w:val="0076623D"/>
    <w:rsid w:val="007665E2"/>
    <w:rsid w:val="007666B5"/>
    <w:rsid w:val="007668D5"/>
    <w:rsid w:val="007668F2"/>
    <w:rsid w:val="00766CAA"/>
    <w:rsid w:val="0076703C"/>
    <w:rsid w:val="007673AF"/>
    <w:rsid w:val="00767427"/>
    <w:rsid w:val="0077009B"/>
    <w:rsid w:val="0077009C"/>
    <w:rsid w:val="0077019E"/>
    <w:rsid w:val="007706CF"/>
    <w:rsid w:val="007709D8"/>
    <w:rsid w:val="0077124E"/>
    <w:rsid w:val="00771381"/>
    <w:rsid w:val="00771E16"/>
    <w:rsid w:val="00772075"/>
    <w:rsid w:val="007726D2"/>
    <w:rsid w:val="00772CF7"/>
    <w:rsid w:val="00772E2E"/>
    <w:rsid w:val="0077315B"/>
    <w:rsid w:val="007738F6"/>
    <w:rsid w:val="00773B27"/>
    <w:rsid w:val="00774705"/>
    <w:rsid w:val="00774E46"/>
    <w:rsid w:val="00774EE1"/>
    <w:rsid w:val="0077530D"/>
    <w:rsid w:val="007754C2"/>
    <w:rsid w:val="00775550"/>
    <w:rsid w:val="00775F6F"/>
    <w:rsid w:val="0077616D"/>
    <w:rsid w:val="007764EA"/>
    <w:rsid w:val="00776ADC"/>
    <w:rsid w:val="007771A5"/>
    <w:rsid w:val="0077725A"/>
    <w:rsid w:val="00777ACA"/>
    <w:rsid w:val="00777B67"/>
    <w:rsid w:val="00780517"/>
    <w:rsid w:val="007805B0"/>
    <w:rsid w:val="00780A79"/>
    <w:rsid w:val="00780C0C"/>
    <w:rsid w:val="00780DCC"/>
    <w:rsid w:val="0078108A"/>
    <w:rsid w:val="00781263"/>
    <w:rsid w:val="007814FA"/>
    <w:rsid w:val="00781980"/>
    <w:rsid w:val="00781A36"/>
    <w:rsid w:val="00781CFF"/>
    <w:rsid w:val="00781D95"/>
    <w:rsid w:val="00782767"/>
    <w:rsid w:val="00782DF4"/>
    <w:rsid w:val="00782E7E"/>
    <w:rsid w:val="007831CE"/>
    <w:rsid w:val="007835EE"/>
    <w:rsid w:val="00783617"/>
    <w:rsid w:val="007836BD"/>
    <w:rsid w:val="00783818"/>
    <w:rsid w:val="00783C3C"/>
    <w:rsid w:val="00783CBE"/>
    <w:rsid w:val="00783FBC"/>
    <w:rsid w:val="00784001"/>
    <w:rsid w:val="00785061"/>
    <w:rsid w:val="00785183"/>
    <w:rsid w:val="007852BF"/>
    <w:rsid w:val="007852C0"/>
    <w:rsid w:val="007855C3"/>
    <w:rsid w:val="00785844"/>
    <w:rsid w:val="00785C3B"/>
    <w:rsid w:val="00786065"/>
    <w:rsid w:val="00786217"/>
    <w:rsid w:val="00786D90"/>
    <w:rsid w:val="00786F55"/>
    <w:rsid w:val="00787010"/>
    <w:rsid w:val="007871CB"/>
    <w:rsid w:val="007879B3"/>
    <w:rsid w:val="00790001"/>
    <w:rsid w:val="007900AE"/>
    <w:rsid w:val="00790176"/>
    <w:rsid w:val="0079022D"/>
    <w:rsid w:val="007905A2"/>
    <w:rsid w:val="00790CEB"/>
    <w:rsid w:val="00790ECB"/>
    <w:rsid w:val="0079142F"/>
    <w:rsid w:val="00791551"/>
    <w:rsid w:val="00791874"/>
    <w:rsid w:val="00791A4F"/>
    <w:rsid w:val="00791E96"/>
    <w:rsid w:val="00792040"/>
    <w:rsid w:val="00792367"/>
    <w:rsid w:val="0079236B"/>
    <w:rsid w:val="00792BC0"/>
    <w:rsid w:val="00792D21"/>
    <w:rsid w:val="00792FF8"/>
    <w:rsid w:val="007936A3"/>
    <w:rsid w:val="007938A3"/>
    <w:rsid w:val="007940AE"/>
    <w:rsid w:val="007944AE"/>
    <w:rsid w:val="00794735"/>
    <w:rsid w:val="007949E7"/>
    <w:rsid w:val="00794CB4"/>
    <w:rsid w:val="00794DEB"/>
    <w:rsid w:val="00794ED8"/>
    <w:rsid w:val="00794FB9"/>
    <w:rsid w:val="0079520A"/>
    <w:rsid w:val="00795280"/>
    <w:rsid w:val="007953CA"/>
    <w:rsid w:val="0079541F"/>
    <w:rsid w:val="007954DB"/>
    <w:rsid w:val="0079575B"/>
    <w:rsid w:val="007957A9"/>
    <w:rsid w:val="00795B11"/>
    <w:rsid w:val="00795E22"/>
    <w:rsid w:val="00795E73"/>
    <w:rsid w:val="00796635"/>
    <w:rsid w:val="00796905"/>
    <w:rsid w:val="00796A2E"/>
    <w:rsid w:val="00796C53"/>
    <w:rsid w:val="0079717A"/>
    <w:rsid w:val="007974EB"/>
    <w:rsid w:val="007974F0"/>
    <w:rsid w:val="007976FB"/>
    <w:rsid w:val="00797E96"/>
    <w:rsid w:val="007A01A3"/>
    <w:rsid w:val="007A01DB"/>
    <w:rsid w:val="007A0458"/>
    <w:rsid w:val="007A0966"/>
    <w:rsid w:val="007A0E6A"/>
    <w:rsid w:val="007A0F28"/>
    <w:rsid w:val="007A12F7"/>
    <w:rsid w:val="007A1850"/>
    <w:rsid w:val="007A248E"/>
    <w:rsid w:val="007A258B"/>
    <w:rsid w:val="007A26E5"/>
    <w:rsid w:val="007A2B76"/>
    <w:rsid w:val="007A306E"/>
    <w:rsid w:val="007A308A"/>
    <w:rsid w:val="007A35C1"/>
    <w:rsid w:val="007A3A66"/>
    <w:rsid w:val="007A3B90"/>
    <w:rsid w:val="007A3D5C"/>
    <w:rsid w:val="007A3DD0"/>
    <w:rsid w:val="007A400A"/>
    <w:rsid w:val="007A4A09"/>
    <w:rsid w:val="007A4DD8"/>
    <w:rsid w:val="007A547E"/>
    <w:rsid w:val="007A6EC1"/>
    <w:rsid w:val="007A716E"/>
    <w:rsid w:val="007A799F"/>
    <w:rsid w:val="007A7A15"/>
    <w:rsid w:val="007A7AD5"/>
    <w:rsid w:val="007B00DC"/>
    <w:rsid w:val="007B095C"/>
    <w:rsid w:val="007B0FD2"/>
    <w:rsid w:val="007B17EE"/>
    <w:rsid w:val="007B18B9"/>
    <w:rsid w:val="007B21EF"/>
    <w:rsid w:val="007B24DA"/>
    <w:rsid w:val="007B319F"/>
    <w:rsid w:val="007B3490"/>
    <w:rsid w:val="007B34E9"/>
    <w:rsid w:val="007B3522"/>
    <w:rsid w:val="007B3B4D"/>
    <w:rsid w:val="007B4547"/>
    <w:rsid w:val="007B5103"/>
    <w:rsid w:val="007B5987"/>
    <w:rsid w:val="007B5A20"/>
    <w:rsid w:val="007B71C2"/>
    <w:rsid w:val="007B7BAC"/>
    <w:rsid w:val="007B7FBF"/>
    <w:rsid w:val="007C0AFD"/>
    <w:rsid w:val="007C0F4D"/>
    <w:rsid w:val="007C124A"/>
    <w:rsid w:val="007C151C"/>
    <w:rsid w:val="007C2435"/>
    <w:rsid w:val="007C26D5"/>
    <w:rsid w:val="007C2EA6"/>
    <w:rsid w:val="007C2F22"/>
    <w:rsid w:val="007C3139"/>
    <w:rsid w:val="007C3AF0"/>
    <w:rsid w:val="007C3C1B"/>
    <w:rsid w:val="007C3E65"/>
    <w:rsid w:val="007C4566"/>
    <w:rsid w:val="007C4BA8"/>
    <w:rsid w:val="007C5017"/>
    <w:rsid w:val="007C51EA"/>
    <w:rsid w:val="007C5285"/>
    <w:rsid w:val="007C572F"/>
    <w:rsid w:val="007C5E28"/>
    <w:rsid w:val="007C612A"/>
    <w:rsid w:val="007C676A"/>
    <w:rsid w:val="007C6C00"/>
    <w:rsid w:val="007C6C8E"/>
    <w:rsid w:val="007C723F"/>
    <w:rsid w:val="007C7288"/>
    <w:rsid w:val="007C7514"/>
    <w:rsid w:val="007C78AC"/>
    <w:rsid w:val="007C79A6"/>
    <w:rsid w:val="007D031D"/>
    <w:rsid w:val="007D07E3"/>
    <w:rsid w:val="007D2037"/>
    <w:rsid w:val="007D2B3F"/>
    <w:rsid w:val="007D2BFE"/>
    <w:rsid w:val="007D2ED2"/>
    <w:rsid w:val="007D3885"/>
    <w:rsid w:val="007D3AAD"/>
    <w:rsid w:val="007D3DBE"/>
    <w:rsid w:val="007D3EF2"/>
    <w:rsid w:val="007D3F08"/>
    <w:rsid w:val="007D52B3"/>
    <w:rsid w:val="007D5971"/>
    <w:rsid w:val="007D5997"/>
    <w:rsid w:val="007D59DD"/>
    <w:rsid w:val="007D5A39"/>
    <w:rsid w:val="007D5E76"/>
    <w:rsid w:val="007D654D"/>
    <w:rsid w:val="007D672F"/>
    <w:rsid w:val="007D695A"/>
    <w:rsid w:val="007D6969"/>
    <w:rsid w:val="007D6F5A"/>
    <w:rsid w:val="007D6F94"/>
    <w:rsid w:val="007D6FDF"/>
    <w:rsid w:val="007D7148"/>
    <w:rsid w:val="007D717B"/>
    <w:rsid w:val="007D77BE"/>
    <w:rsid w:val="007D7BA5"/>
    <w:rsid w:val="007E0255"/>
    <w:rsid w:val="007E0A18"/>
    <w:rsid w:val="007E0BEF"/>
    <w:rsid w:val="007E13DD"/>
    <w:rsid w:val="007E190D"/>
    <w:rsid w:val="007E237A"/>
    <w:rsid w:val="007E2995"/>
    <w:rsid w:val="007E2E94"/>
    <w:rsid w:val="007E2F73"/>
    <w:rsid w:val="007E3AA6"/>
    <w:rsid w:val="007E4175"/>
    <w:rsid w:val="007E460B"/>
    <w:rsid w:val="007E4818"/>
    <w:rsid w:val="007E4A70"/>
    <w:rsid w:val="007E4D0D"/>
    <w:rsid w:val="007E5047"/>
    <w:rsid w:val="007E5381"/>
    <w:rsid w:val="007E606A"/>
    <w:rsid w:val="007E60B7"/>
    <w:rsid w:val="007E6DD6"/>
    <w:rsid w:val="007E754B"/>
    <w:rsid w:val="007E7C2C"/>
    <w:rsid w:val="007F023E"/>
    <w:rsid w:val="007F0244"/>
    <w:rsid w:val="007F02EF"/>
    <w:rsid w:val="007F0607"/>
    <w:rsid w:val="007F0B7D"/>
    <w:rsid w:val="007F0D19"/>
    <w:rsid w:val="007F1051"/>
    <w:rsid w:val="007F1154"/>
    <w:rsid w:val="007F1186"/>
    <w:rsid w:val="007F1591"/>
    <w:rsid w:val="007F1849"/>
    <w:rsid w:val="007F1E54"/>
    <w:rsid w:val="007F267C"/>
    <w:rsid w:val="007F298E"/>
    <w:rsid w:val="007F2EE8"/>
    <w:rsid w:val="007F41F0"/>
    <w:rsid w:val="007F4935"/>
    <w:rsid w:val="007F49C7"/>
    <w:rsid w:val="007F4C5A"/>
    <w:rsid w:val="007F4D6A"/>
    <w:rsid w:val="007F4E9C"/>
    <w:rsid w:val="007F52B8"/>
    <w:rsid w:val="007F58EB"/>
    <w:rsid w:val="007F5B38"/>
    <w:rsid w:val="007F5C05"/>
    <w:rsid w:val="007F5CCE"/>
    <w:rsid w:val="007F5D61"/>
    <w:rsid w:val="007F614F"/>
    <w:rsid w:val="007F6325"/>
    <w:rsid w:val="007F652E"/>
    <w:rsid w:val="007F6C2C"/>
    <w:rsid w:val="007F6D4E"/>
    <w:rsid w:val="007F6D87"/>
    <w:rsid w:val="007F73BC"/>
    <w:rsid w:val="007F77CB"/>
    <w:rsid w:val="008001D0"/>
    <w:rsid w:val="00800AA5"/>
    <w:rsid w:val="00800ADD"/>
    <w:rsid w:val="00800D54"/>
    <w:rsid w:val="00801094"/>
    <w:rsid w:val="00801CCD"/>
    <w:rsid w:val="00802603"/>
    <w:rsid w:val="00802BF3"/>
    <w:rsid w:val="008036FD"/>
    <w:rsid w:val="00803717"/>
    <w:rsid w:val="00803AA7"/>
    <w:rsid w:val="0080442D"/>
    <w:rsid w:val="00804A76"/>
    <w:rsid w:val="00804C3F"/>
    <w:rsid w:val="00804D68"/>
    <w:rsid w:val="008056AF"/>
    <w:rsid w:val="00805A6C"/>
    <w:rsid w:val="00806133"/>
    <w:rsid w:val="0080663E"/>
    <w:rsid w:val="00806CD0"/>
    <w:rsid w:val="00806FB0"/>
    <w:rsid w:val="008075E3"/>
    <w:rsid w:val="00807640"/>
    <w:rsid w:val="00807812"/>
    <w:rsid w:val="00810145"/>
    <w:rsid w:val="00810852"/>
    <w:rsid w:val="00811558"/>
    <w:rsid w:val="00811BA3"/>
    <w:rsid w:val="00812570"/>
    <w:rsid w:val="00812E5F"/>
    <w:rsid w:val="00813138"/>
    <w:rsid w:val="00813148"/>
    <w:rsid w:val="00813A04"/>
    <w:rsid w:val="00813E6C"/>
    <w:rsid w:val="0081465F"/>
    <w:rsid w:val="0081484C"/>
    <w:rsid w:val="00814890"/>
    <w:rsid w:val="0081515A"/>
    <w:rsid w:val="008154A2"/>
    <w:rsid w:val="00815520"/>
    <w:rsid w:val="0081609A"/>
    <w:rsid w:val="008166E9"/>
    <w:rsid w:val="00816BF2"/>
    <w:rsid w:val="00816CB9"/>
    <w:rsid w:val="00816E42"/>
    <w:rsid w:val="0081717F"/>
    <w:rsid w:val="00817AB5"/>
    <w:rsid w:val="00817C7D"/>
    <w:rsid w:val="00817F9E"/>
    <w:rsid w:val="008200E7"/>
    <w:rsid w:val="00820449"/>
    <w:rsid w:val="008205B1"/>
    <w:rsid w:val="008209A8"/>
    <w:rsid w:val="0082100B"/>
    <w:rsid w:val="00821276"/>
    <w:rsid w:val="00821635"/>
    <w:rsid w:val="00821BFA"/>
    <w:rsid w:val="00821C6B"/>
    <w:rsid w:val="00821C8F"/>
    <w:rsid w:val="00821CB5"/>
    <w:rsid w:val="008220D1"/>
    <w:rsid w:val="0082249D"/>
    <w:rsid w:val="00823050"/>
    <w:rsid w:val="008231A5"/>
    <w:rsid w:val="0082367C"/>
    <w:rsid w:val="00823714"/>
    <w:rsid w:val="0082389E"/>
    <w:rsid w:val="00823DE5"/>
    <w:rsid w:val="00823E17"/>
    <w:rsid w:val="00823E1A"/>
    <w:rsid w:val="00823EB8"/>
    <w:rsid w:val="00824171"/>
    <w:rsid w:val="00824303"/>
    <w:rsid w:val="00824307"/>
    <w:rsid w:val="008246A2"/>
    <w:rsid w:val="00824799"/>
    <w:rsid w:val="0082493B"/>
    <w:rsid w:val="00824B58"/>
    <w:rsid w:val="00824F78"/>
    <w:rsid w:val="00825240"/>
    <w:rsid w:val="00825A48"/>
    <w:rsid w:val="00825D9D"/>
    <w:rsid w:val="00825FD8"/>
    <w:rsid w:val="0082614A"/>
    <w:rsid w:val="0082722A"/>
    <w:rsid w:val="008273BA"/>
    <w:rsid w:val="00827416"/>
    <w:rsid w:val="00827B34"/>
    <w:rsid w:val="00827EAF"/>
    <w:rsid w:val="00830403"/>
    <w:rsid w:val="00830537"/>
    <w:rsid w:val="00830D6A"/>
    <w:rsid w:val="00831080"/>
    <w:rsid w:val="008312DF"/>
    <w:rsid w:val="0083149E"/>
    <w:rsid w:val="00831501"/>
    <w:rsid w:val="00831528"/>
    <w:rsid w:val="00831773"/>
    <w:rsid w:val="00831E61"/>
    <w:rsid w:val="00831F1F"/>
    <w:rsid w:val="00832047"/>
    <w:rsid w:val="00832E45"/>
    <w:rsid w:val="00833266"/>
    <w:rsid w:val="0083469A"/>
    <w:rsid w:val="008348BE"/>
    <w:rsid w:val="00835058"/>
    <w:rsid w:val="008350B1"/>
    <w:rsid w:val="00835108"/>
    <w:rsid w:val="00835722"/>
    <w:rsid w:val="00835DDD"/>
    <w:rsid w:val="00836A4D"/>
    <w:rsid w:val="00836BB4"/>
    <w:rsid w:val="008370A5"/>
    <w:rsid w:val="008371A0"/>
    <w:rsid w:val="00837244"/>
    <w:rsid w:val="00837610"/>
    <w:rsid w:val="00837B3B"/>
    <w:rsid w:val="00837CE1"/>
    <w:rsid w:val="008400EF"/>
    <w:rsid w:val="00840307"/>
    <w:rsid w:val="00840452"/>
    <w:rsid w:val="008405AE"/>
    <w:rsid w:val="008406B1"/>
    <w:rsid w:val="00840834"/>
    <w:rsid w:val="00840D58"/>
    <w:rsid w:val="00840F93"/>
    <w:rsid w:val="008416F8"/>
    <w:rsid w:val="0084205E"/>
    <w:rsid w:val="00842C27"/>
    <w:rsid w:val="00842E83"/>
    <w:rsid w:val="00842F71"/>
    <w:rsid w:val="008433CE"/>
    <w:rsid w:val="00843653"/>
    <w:rsid w:val="00843918"/>
    <w:rsid w:val="00843A07"/>
    <w:rsid w:val="00843C79"/>
    <w:rsid w:val="00843CEA"/>
    <w:rsid w:val="00843ED5"/>
    <w:rsid w:val="008440C1"/>
    <w:rsid w:val="00844140"/>
    <w:rsid w:val="00844B1B"/>
    <w:rsid w:val="00844FDE"/>
    <w:rsid w:val="00845239"/>
    <w:rsid w:val="008454F8"/>
    <w:rsid w:val="00845C47"/>
    <w:rsid w:val="008462CD"/>
    <w:rsid w:val="00846A77"/>
    <w:rsid w:val="008474EB"/>
    <w:rsid w:val="00847CEC"/>
    <w:rsid w:val="00850BB9"/>
    <w:rsid w:val="00850BCB"/>
    <w:rsid w:val="00850F15"/>
    <w:rsid w:val="008510CE"/>
    <w:rsid w:val="008512FB"/>
    <w:rsid w:val="00851FAD"/>
    <w:rsid w:val="00852146"/>
    <w:rsid w:val="00852263"/>
    <w:rsid w:val="00853289"/>
    <w:rsid w:val="008533E0"/>
    <w:rsid w:val="008534B1"/>
    <w:rsid w:val="0085369E"/>
    <w:rsid w:val="00853A24"/>
    <w:rsid w:val="00853AFE"/>
    <w:rsid w:val="00853D6C"/>
    <w:rsid w:val="00854188"/>
    <w:rsid w:val="00854327"/>
    <w:rsid w:val="008544C7"/>
    <w:rsid w:val="00855094"/>
    <w:rsid w:val="008558D5"/>
    <w:rsid w:val="008559B2"/>
    <w:rsid w:val="00855CD9"/>
    <w:rsid w:val="008562A7"/>
    <w:rsid w:val="008564AE"/>
    <w:rsid w:val="00856972"/>
    <w:rsid w:val="00856B8A"/>
    <w:rsid w:val="00857524"/>
    <w:rsid w:val="00861262"/>
    <w:rsid w:val="008612A6"/>
    <w:rsid w:val="008614FF"/>
    <w:rsid w:val="0086150C"/>
    <w:rsid w:val="00861745"/>
    <w:rsid w:val="00861907"/>
    <w:rsid w:val="00861F8B"/>
    <w:rsid w:val="00862003"/>
    <w:rsid w:val="0086218D"/>
    <w:rsid w:val="0086226B"/>
    <w:rsid w:val="008626F9"/>
    <w:rsid w:val="008628AF"/>
    <w:rsid w:val="00862979"/>
    <w:rsid w:val="00862A25"/>
    <w:rsid w:val="00862B8F"/>
    <w:rsid w:val="00862F54"/>
    <w:rsid w:val="00862FFD"/>
    <w:rsid w:val="00863326"/>
    <w:rsid w:val="008637C7"/>
    <w:rsid w:val="00863B2B"/>
    <w:rsid w:val="00863C95"/>
    <w:rsid w:val="00863FB1"/>
    <w:rsid w:val="0086455B"/>
    <w:rsid w:val="008652A3"/>
    <w:rsid w:val="00865402"/>
    <w:rsid w:val="008655DA"/>
    <w:rsid w:val="00865E5B"/>
    <w:rsid w:val="00865EA9"/>
    <w:rsid w:val="00866170"/>
    <w:rsid w:val="0086618A"/>
    <w:rsid w:val="008663D0"/>
    <w:rsid w:val="008665E8"/>
    <w:rsid w:val="0086674C"/>
    <w:rsid w:val="00866F1A"/>
    <w:rsid w:val="00867290"/>
    <w:rsid w:val="008676E7"/>
    <w:rsid w:val="00867BB5"/>
    <w:rsid w:val="00870092"/>
    <w:rsid w:val="00870E7A"/>
    <w:rsid w:val="008712D8"/>
    <w:rsid w:val="00871865"/>
    <w:rsid w:val="00871B60"/>
    <w:rsid w:val="0087201B"/>
    <w:rsid w:val="008728AE"/>
    <w:rsid w:val="00873847"/>
    <w:rsid w:val="00873F8D"/>
    <w:rsid w:val="00873FB5"/>
    <w:rsid w:val="00874308"/>
    <w:rsid w:val="008749C7"/>
    <w:rsid w:val="00874C11"/>
    <w:rsid w:val="00875775"/>
    <w:rsid w:val="00875CB6"/>
    <w:rsid w:val="008760FD"/>
    <w:rsid w:val="00876102"/>
    <w:rsid w:val="008763C5"/>
    <w:rsid w:val="008764DA"/>
    <w:rsid w:val="0087683F"/>
    <w:rsid w:val="008770B7"/>
    <w:rsid w:val="0087758E"/>
    <w:rsid w:val="0087781A"/>
    <w:rsid w:val="00877B79"/>
    <w:rsid w:val="00880076"/>
    <w:rsid w:val="008801E7"/>
    <w:rsid w:val="008803AE"/>
    <w:rsid w:val="00880854"/>
    <w:rsid w:val="008808A3"/>
    <w:rsid w:val="00880BE0"/>
    <w:rsid w:val="00881329"/>
    <w:rsid w:val="00882521"/>
    <w:rsid w:val="00882622"/>
    <w:rsid w:val="008828BF"/>
    <w:rsid w:val="0088293E"/>
    <w:rsid w:val="00882C0D"/>
    <w:rsid w:val="00882E05"/>
    <w:rsid w:val="008831AE"/>
    <w:rsid w:val="008831C8"/>
    <w:rsid w:val="00883464"/>
    <w:rsid w:val="008837DA"/>
    <w:rsid w:val="00883AA8"/>
    <w:rsid w:val="00883B23"/>
    <w:rsid w:val="00883EB3"/>
    <w:rsid w:val="0088421D"/>
    <w:rsid w:val="008845D3"/>
    <w:rsid w:val="008848F5"/>
    <w:rsid w:val="00884A48"/>
    <w:rsid w:val="00884C3C"/>
    <w:rsid w:val="00885168"/>
    <w:rsid w:val="00885217"/>
    <w:rsid w:val="00886CB5"/>
    <w:rsid w:val="00886E4F"/>
    <w:rsid w:val="00886F57"/>
    <w:rsid w:val="0088703E"/>
    <w:rsid w:val="00887CB8"/>
    <w:rsid w:val="0089028B"/>
    <w:rsid w:val="008911B2"/>
    <w:rsid w:val="0089140F"/>
    <w:rsid w:val="00891AEA"/>
    <w:rsid w:val="00891DCD"/>
    <w:rsid w:val="008923A1"/>
    <w:rsid w:val="00892470"/>
    <w:rsid w:val="0089271F"/>
    <w:rsid w:val="008933FC"/>
    <w:rsid w:val="00893474"/>
    <w:rsid w:val="00893721"/>
    <w:rsid w:val="00893743"/>
    <w:rsid w:val="00893C5A"/>
    <w:rsid w:val="00893D29"/>
    <w:rsid w:val="00894480"/>
    <w:rsid w:val="00894B45"/>
    <w:rsid w:val="00894CE8"/>
    <w:rsid w:val="0089534D"/>
    <w:rsid w:val="0089541B"/>
    <w:rsid w:val="00895CAD"/>
    <w:rsid w:val="00895CF3"/>
    <w:rsid w:val="0089611F"/>
    <w:rsid w:val="00896473"/>
    <w:rsid w:val="0089689E"/>
    <w:rsid w:val="008969EE"/>
    <w:rsid w:val="00896B82"/>
    <w:rsid w:val="00896C9A"/>
    <w:rsid w:val="00896E1A"/>
    <w:rsid w:val="0089783F"/>
    <w:rsid w:val="00897DB5"/>
    <w:rsid w:val="00897EF6"/>
    <w:rsid w:val="00897FFB"/>
    <w:rsid w:val="008A0080"/>
    <w:rsid w:val="008A02AE"/>
    <w:rsid w:val="008A0F79"/>
    <w:rsid w:val="008A10F1"/>
    <w:rsid w:val="008A1EDC"/>
    <w:rsid w:val="008A1F33"/>
    <w:rsid w:val="008A21BE"/>
    <w:rsid w:val="008A2BEA"/>
    <w:rsid w:val="008A3119"/>
    <w:rsid w:val="008A3A58"/>
    <w:rsid w:val="008A3B38"/>
    <w:rsid w:val="008A3CA2"/>
    <w:rsid w:val="008A3E47"/>
    <w:rsid w:val="008A3F33"/>
    <w:rsid w:val="008A4037"/>
    <w:rsid w:val="008A42AB"/>
    <w:rsid w:val="008A4D13"/>
    <w:rsid w:val="008A5240"/>
    <w:rsid w:val="008A566A"/>
    <w:rsid w:val="008A59D8"/>
    <w:rsid w:val="008A5D5D"/>
    <w:rsid w:val="008A6392"/>
    <w:rsid w:val="008A6D3B"/>
    <w:rsid w:val="008A797A"/>
    <w:rsid w:val="008B02AE"/>
    <w:rsid w:val="008B0839"/>
    <w:rsid w:val="008B08C6"/>
    <w:rsid w:val="008B0CC7"/>
    <w:rsid w:val="008B0F42"/>
    <w:rsid w:val="008B1582"/>
    <w:rsid w:val="008B1847"/>
    <w:rsid w:val="008B19C9"/>
    <w:rsid w:val="008B1D38"/>
    <w:rsid w:val="008B2150"/>
    <w:rsid w:val="008B250A"/>
    <w:rsid w:val="008B25B0"/>
    <w:rsid w:val="008B26E8"/>
    <w:rsid w:val="008B2ABD"/>
    <w:rsid w:val="008B2BAB"/>
    <w:rsid w:val="008B2C93"/>
    <w:rsid w:val="008B2D70"/>
    <w:rsid w:val="008B3BE0"/>
    <w:rsid w:val="008B42A0"/>
    <w:rsid w:val="008B4554"/>
    <w:rsid w:val="008B463C"/>
    <w:rsid w:val="008B466F"/>
    <w:rsid w:val="008B472E"/>
    <w:rsid w:val="008B4BD8"/>
    <w:rsid w:val="008B4F2C"/>
    <w:rsid w:val="008B5094"/>
    <w:rsid w:val="008B5449"/>
    <w:rsid w:val="008B55AB"/>
    <w:rsid w:val="008B59CE"/>
    <w:rsid w:val="008B5F0D"/>
    <w:rsid w:val="008B5FDE"/>
    <w:rsid w:val="008B66B5"/>
    <w:rsid w:val="008B67AF"/>
    <w:rsid w:val="008B6B41"/>
    <w:rsid w:val="008B6BDA"/>
    <w:rsid w:val="008B71D9"/>
    <w:rsid w:val="008B763F"/>
    <w:rsid w:val="008B7D29"/>
    <w:rsid w:val="008B7E09"/>
    <w:rsid w:val="008B7EE8"/>
    <w:rsid w:val="008B7FBB"/>
    <w:rsid w:val="008C102F"/>
    <w:rsid w:val="008C143F"/>
    <w:rsid w:val="008C18EE"/>
    <w:rsid w:val="008C19B6"/>
    <w:rsid w:val="008C1AC5"/>
    <w:rsid w:val="008C22E8"/>
    <w:rsid w:val="008C2496"/>
    <w:rsid w:val="008C2D16"/>
    <w:rsid w:val="008C2FB7"/>
    <w:rsid w:val="008C2FE7"/>
    <w:rsid w:val="008C338C"/>
    <w:rsid w:val="008C3512"/>
    <w:rsid w:val="008C3A2D"/>
    <w:rsid w:val="008C3D31"/>
    <w:rsid w:val="008C3EC1"/>
    <w:rsid w:val="008C4123"/>
    <w:rsid w:val="008C485A"/>
    <w:rsid w:val="008C4B41"/>
    <w:rsid w:val="008C4CF0"/>
    <w:rsid w:val="008C5623"/>
    <w:rsid w:val="008C597E"/>
    <w:rsid w:val="008C5BF3"/>
    <w:rsid w:val="008C5CF2"/>
    <w:rsid w:val="008C5DDC"/>
    <w:rsid w:val="008C66BF"/>
    <w:rsid w:val="008C6E7A"/>
    <w:rsid w:val="008C71E4"/>
    <w:rsid w:val="008C7C03"/>
    <w:rsid w:val="008C7E89"/>
    <w:rsid w:val="008C7F0E"/>
    <w:rsid w:val="008D003A"/>
    <w:rsid w:val="008D0CDE"/>
    <w:rsid w:val="008D0F2F"/>
    <w:rsid w:val="008D1096"/>
    <w:rsid w:val="008D1237"/>
    <w:rsid w:val="008D16B5"/>
    <w:rsid w:val="008D2160"/>
    <w:rsid w:val="008D2347"/>
    <w:rsid w:val="008D239F"/>
    <w:rsid w:val="008D273D"/>
    <w:rsid w:val="008D2C56"/>
    <w:rsid w:val="008D3565"/>
    <w:rsid w:val="008D39BC"/>
    <w:rsid w:val="008D3C87"/>
    <w:rsid w:val="008D3F93"/>
    <w:rsid w:val="008D43CA"/>
    <w:rsid w:val="008D4D93"/>
    <w:rsid w:val="008D4FCE"/>
    <w:rsid w:val="008D53B9"/>
    <w:rsid w:val="008D56C5"/>
    <w:rsid w:val="008D5C5B"/>
    <w:rsid w:val="008D5D58"/>
    <w:rsid w:val="008D63C6"/>
    <w:rsid w:val="008D694E"/>
    <w:rsid w:val="008D699D"/>
    <w:rsid w:val="008D71D9"/>
    <w:rsid w:val="008D72C7"/>
    <w:rsid w:val="008D73DA"/>
    <w:rsid w:val="008D740E"/>
    <w:rsid w:val="008D7A1B"/>
    <w:rsid w:val="008D7D7D"/>
    <w:rsid w:val="008E0221"/>
    <w:rsid w:val="008E0872"/>
    <w:rsid w:val="008E09BD"/>
    <w:rsid w:val="008E19FA"/>
    <w:rsid w:val="008E1A67"/>
    <w:rsid w:val="008E2528"/>
    <w:rsid w:val="008E28E2"/>
    <w:rsid w:val="008E2914"/>
    <w:rsid w:val="008E2A2C"/>
    <w:rsid w:val="008E2C45"/>
    <w:rsid w:val="008E312D"/>
    <w:rsid w:val="008E323D"/>
    <w:rsid w:val="008E34A5"/>
    <w:rsid w:val="008E35E2"/>
    <w:rsid w:val="008E44AD"/>
    <w:rsid w:val="008E4606"/>
    <w:rsid w:val="008E480E"/>
    <w:rsid w:val="008E4ACF"/>
    <w:rsid w:val="008E4C0C"/>
    <w:rsid w:val="008E5085"/>
    <w:rsid w:val="008E51FE"/>
    <w:rsid w:val="008E55A3"/>
    <w:rsid w:val="008E5AD3"/>
    <w:rsid w:val="008E5E31"/>
    <w:rsid w:val="008E5ED2"/>
    <w:rsid w:val="008E5F67"/>
    <w:rsid w:val="008E61FD"/>
    <w:rsid w:val="008E62D3"/>
    <w:rsid w:val="008E6324"/>
    <w:rsid w:val="008E64EE"/>
    <w:rsid w:val="008E6737"/>
    <w:rsid w:val="008E7065"/>
    <w:rsid w:val="008E75A2"/>
    <w:rsid w:val="008E7768"/>
    <w:rsid w:val="008F0423"/>
    <w:rsid w:val="008F0686"/>
    <w:rsid w:val="008F09CE"/>
    <w:rsid w:val="008F0E99"/>
    <w:rsid w:val="008F13E8"/>
    <w:rsid w:val="008F1755"/>
    <w:rsid w:val="008F1EF7"/>
    <w:rsid w:val="008F2074"/>
    <w:rsid w:val="008F22BF"/>
    <w:rsid w:val="008F2328"/>
    <w:rsid w:val="008F255F"/>
    <w:rsid w:val="008F28B0"/>
    <w:rsid w:val="008F2B27"/>
    <w:rsid w:val="008F2DFA"/>
    <w:rsid w:val="008F3B6D"/>
    <w:rsid w:val="008F4327"/>
    <w:rsid w:val="008F4513"/>
    <w:rsid w:val="008F4C36"/>
    <w:rsid w:val="008F4E6F"/>
    <w:rsid w:val="008F4F9E"/>
    <w:rsid w:val="008F5386"/>
    <w:rsid w:val="008F5622"/>
    <w:rsid w:val="008F5788"/>
    <w:rsid w:val="008F5925"/>
    <w:rsid w:val="008F6181"/>
    <w:rsid w:val="008F625A"/>
    <w:rsid w:val="008F6805"/>
    <w:rsid w:val="008F727D"/>
    <w:rsid w:val="008F741C"/>
    <w:rsid w:val="008F7B64"/>
    <w:rsid w:val="00900B3D"/>
    <w:rsid w:val="00900DD8"/>
    <w:rsid w:val="009012F5"/>
    <w:rsid w:val="00901AFE"/>
    <w:rsid w:val="00901D48"/>
    <w:rsid w:val="00902495"/>
    <w:rsid w:val="00902674"/>
    <w:rsid w:val="00902731"/>
    <w:rsid w:val="00902956"/>
    <w:rsid w:val="00902F9A"/>
    <w:rsid w:val="00903054"/>
    <w:rsid w:val="0090350D"/>
    <w:rsid w:val="009039A9"/>
    <w:rsid w:val="00903FDD"/>
    <w:rsid w:val="009041C2"/>
    <w:rsid w:val="00904247"/>
    <w:rsid w:val="009043BC"/>
    <w:rsid w:val="00904584"/>
    <w:rsid w:val="0090460D"/>
    <w:rsid w:val="009049D7"/>
    <w:rsid w:val="00904D5D"/>
    <w:rsid w:val="00904DF3"/>
    <w:rsid w:val="00904F6D"/>
    <w:rsid w:val="00905652"/>
    <w:rsid w:val="00905699"/>
    <w:rsid w:val="00905CC5"/>
    <w:rsid w:val="009067BA"/>
    <w:rsid w:val="00906F6B"/>
    <w:rsid w:val="009076BA"/>
    <w:rsid w:val="0091007F"/>
    <w:rsid w:val="00910461"/>
    <w:rsid w:val="009104DF"/>
    <w:rsid w:val="00911E12"/>
    <w:rsid w:val="00912485"/>
    <w:rsid w:val="0091354A"/>
    <w:rsid w:val="00913905"/>
    <w:rsid w:val="00913B5C"/>
    <w:rsid w:val="009143CE"/>
    <w:rsid w:val="009148CF"/>
    <w:rsid w:val="00914DBC"/>
    <w:rsid w:val="00915501"/>
    <w:rsid w:val="009157BE"/>
    <w:rsid w:val="0091596F"/>
    <w:rsid w:val="00915C37"/>
    <w:rsid w:val="00915D98"/>
    <w:rsid w:val="00915DA6"/>
    <w:rsid w:val="0091601E"/>
    <w:rsid w:val="00916025"/>
    <w:rsid w:val="0091698C"/>
    <w:rsid w:val="00916D63"/>
    <w:rsid w:val="00917314"/>
    <w:rsid w:val="00917B64"/>
    <w:rsid w:val="00920805"/>
    <w:rsid w:val="00920C35"/>
    <w:rsid w:val="0092175D"/>
    <w:rsid w:val="00921D27"/>
    <w:rsid w:val="00921F43"/>
    <w:rsid w:val="00921F57"/>
    <w:rsid w:val="00922174"/>
    <w:rsid w:val="009221F3"/>
    <w:rsid w:val="00922ADC"/>
    <w:rsid w:val="00922EEA"/>
    <w:rsid w:val="0092396F"/>
    <w:rsid w:val="00923AC0"/>
    <w:rsid w:val="009244A3"/>
    <w:rsid w:val="009245B7"/>
    <w:rsid w:val="0092473F"/>
    <w:rsid w:val="00924840"/>
    <w:rsid w:val="009249CB"/>
    <w:rsid w:val="00924D66"/>
    <w:rsid w:val="0092509B"/>
    <w:rsid w:val="00925208"/>
    <w:rsid w:val="009253B0"/>
    <w:rsid w:val="009254C8"/>
    <w:rsid w:val="00925975"/>
    <w:rsid w:val="009259CC"/>
    <w:rsid w:val="00925B12"/>
    <w:rsid w:val="00925BFD"/>
    <w:rsid w:val="00925C92"/>
    <w:rsid w:val="00925D1D"/>
    <w:rsid w:val="00925F4E"/>
    <w:rsid w:val="00926131"/>
    <w:rsid w:val="00927026"/>
    <w:rsid w:val="00927487"/>
    <w:rsid w:val="00927620"/>
    <w:rsid w:val="00927910"/>
    <w:rsid w:val="0092799F"/>
    <w:rsid w:val="00930012"/>
    <w:rsid w:val="009302E3"/>
    <w:rsid w:val="00930C60"/>
    <w:rsid w:val="00930D6D"/>
    <w:rsid w:val="00930E7D"/>
    <w:rsid w:val="00930EE7"/>
    <w:rsid w:val="00930F28"/>
    <w:rsid w:val="009314EB"/>
    <w:rsid w:val="00931634"/>
    <w:rsid w:val="009316F2"/>
    <w:rsid w:val="00931C73"/>
    <w:rsid w:val="009320DF"/>
    <w:rsid w:val="00932132"/>
    <w:rsid w:val="009322C1"/>
    <w:rsid w:val="009325BA"/>
    <w:rsid w:val="00932863"/>
    <w:rsid w:val="00932A18"/>
    <w:rsid w:val="00932EF4"/>
    <w:rsid w:val="009336D2"/>
    <w:rsid w:val="009336EE"/>
    <w:rsid w:val="00934023"/>
    <w:rsid w:val="00934291"/>
    <w:rsid w:val="009342D8"/>
    <w:rsid w:val="009348F5"/>
    <w:rsid w:val="009349B5"/>
    <w:rsid w:val="00934E11"/>
    <w:rsid w:val="00935955"/>
    <w:rsid w:val="00935969"/>
    <w:rsid w:val="00935B2E"/>
    <w:rsid w:val="00935C9A"/>
    <w:rsid w:val="00936037"/>
    <w:rsid w:val="009363CA"/>
    <w:rsid w:val="00936531"/>
    <w:rsid w:val="009366E4"/>
    <w:rsid w:val="00936AB5"/>
    <w:rsid w:val="00936AFA"/>
    <w:rsid w:val="00936CBB"/>
    <w:rsid w:val="00937860"/>
    <w:rsid w:val="00937F46"/>
    <w:rsid w:val="00937FFA"/>
    <w:rsid w:val="009401AC"/>
    <w:rsid w:val="009401C8"/>
    <w:rsid w:val="009402F7"/>
    <w:rsid w:val="0094132D"/>
    <w:rsid w:val="00941683"/>
    <w:rsid w:val="009417A1"/>
    <w:rsid w:val="00941C59"/>
    <w:rsid w:val="00942055"/>
    <w:rsid w:val="00942092"/>
    <w:rsid w:val="00942FB2"/>
    <w:rsid w:val="0094437F"/>
    <w:rsid w:val="009448AF"/>
    <w:rsid w:val="00944977"/>
    <w:rsid w:val="00944A99"/>
    <w:rsid w:val="00944E74"/>
    <w:rsid w:val="009453D2"/>
    <w:rsid w:val="00945C64"/>
    <w:rsid w:val="00945F35"/>
    <w:rsid w:val="00945F5E"/>
    <w:rsid w:val="0094603A"/>
    <w:rsid w:val="00947019"/>
    <w:rsid w:val="009473C1"/>
    <w:rsid w:val="009477A4"/>
    <w:rsid w:val="0094791E"/>
    <w:rsid w:val="00947F17"/>
    <w:rsid w:val="009504C0"/>
    <w:rsid w:val="00950C56"/>
    <w:rsid w:val="00950E0D"/>
    <w:rsid w:val="00950EC3"/>
    <w:rsid w:val="00951418"/>
    <w:rsid w:val="00951583"/>
    <w:rsid w:val="00951703"/>
    <w:rsid w:val="0095171A"/>
    <w:rsid w:val="00951921"/>
    <w:rsid w:val="00951A3A"/>
    <w:rsid w:val="009520CE"/>
    <w:rsid w:val="00952500"/>
    <w:rsid w:val="009530CA"/>
    <w:rsid w:val="009538B6"/>
    <w:rsid w:val="00953EB7"/>
    <w:rsid w:val="009547D5"/>
    <w:rsid w:val="00954CFE"/>
    <w:rsid w:val="00954D5A"/>
    <w:rsid w:val="00954DA1"/>
    <w:rsid w:val="00954ED4"/>
    <w:rsid w:val="00954F3D"/>
    <w:rsid w:val="00954FC7"/>
    <w:rsid w:val="00955194"/>
    <w:rsid w:val="0095521E"/>
    <w:rsid w:val="00955510"/>
    <w:rsid w:val="009558CC"/>
    <w:rsid w:val="009559D9"/>
    <w:rsid w:val="00955B6D"/>
    <w:rsid w:val="009564BC"/>
    <w:rsid w:val="009569C2"/>
    <w:rsid w:val="00956B64"/>
    <w:rsid w:val="00956E5C"/>
    <w:rsid w:val="009570A0"/>
    <w:rsid w:val="0095723D"/>
    <w:rsid w:val="0095761F"/>
    <w:rsid w:val="00957D86"/>
    <w:rsid w:val="009605B4"/>
    <w:rsid w:val="00960F1E"/>
    <w:rsid w:val="009610D3"/>
    <w:rsid w:val="009611AB"/>
    <w:rsid w:val="00961776"/>
    <w:rsid w:val="00961A6A"/>
    <w:rsid w:val="00962CBA"/>
    <w:rsid w:val="00963C8E"/>
    <w:rsid w:val="00964280"/>
    <w:rsid w:val="00964660"/>
    <w:rsid w:val="00964A47"/>
    <w:rsid w:val="00964B3A"/>
    <w:rsid w:val="00964BB0"/>
    <w:rsid w:val="0096598B"/>
    <w:rsid w:val="00965AAE"/>
    <w:rsid w:val="00965CEA"/>
    <w:rsid w:val="009660E6"/>
    <w:rsid w:val="0096661D"/>
    <w:rsid w:val="00966889"/>
    <w:rsid w:val="0096731F"/>
    <w:rsid w:val="00967437"/>
    <w:rsid w:val="00967F40"/>
    <w:rsid w:val="00970168"/>
    <w:rsid w:val="0097054D"/>
    <w:rsid w:val="00970795"/>
    <w:rsid w:val="00970DB9"/>
    <w:rsid w:val="00970E2F"/>
    <w:rsid w:val="00970FAB"/>
    <w:rsid w:val="0097109E"/>
    <w:rsid w:val="009711BB"/>
    <w:rsid w:val="00971458"/>
    <w:rsid w:val="0097169E"/>
    <w:rsid w:val="00971AF8"/>
    <w:rsid w:val="00971BC5"/>
    <w:rsid w:val="00971BEE"/>
    <w:rsid w:val="00971D21"/>
    <w:rsid w:val="00972647"/>
    <w:rsid w:val="00972767"/>
    <w:rsid w:val="00972F33"/>
    <w:rsid w:val="00972F92"/>
    <w:rsid w:val="009734C4"/>
    <w:rsid w:val="00973A3B"/>
    <w:rsid w:val="0097452A"/>
    <w:rsid w:val="00974793"/>
    <w:rsid w:val="0097490E"/>
    <w:rsid w:val="009749B7"/>
    <w:rsid w:val="009749F8"/>
    <w:rsid w:val="00974C19"/>
    <w:rsid w:val="00975207"/>
    <w:rsid w:val="0097562C"/>
    <w:rsid w:val="0097564A"/>
    <w:rsid w:val="00975969"/>
    <w:rsid w:val="00975CE3"/>
    <w:rsid w:val="00975D8A"/>
    <w:rsid w:val="00975EEC"/>
    <w:rsid w:val="00976378"/>
    <w:rsid w:val="00976CCE"/>
    <w:rsid w:val="009772C4"/>
    <w:rsid w:val="00977318"/>
    <w:rsid w:val="009776F2"/>
    <w:rsid w:val="00977D9B"/>
    <w:rsid w:val="00980619"/>
    <w:rsid w:val="009807A1"/>
    <w:rsid w:val="00980926"/>
    <w:rsid w:val="00980A63"/>
    <w:rsid w:val="00981BDE"/>
    <w:rsid w:val="00981D37"/>
    <w:rsid w:val="00982350"/>
    <w:rsid w:val="00982425"/>
    <w:rsid w:val="00982574"/>
    <w:rsid w:val="00982E1C"/>
    <w:rsid w:val="00983CAC"/>
    <w:rsid w:val="00984422"/>
    <w:rsid w:val="0098477C"/>
    <w:rsid w:val="00984810"/>
    <w:rsid w:val="00984D19"/>
    <w:rsid w:val="009851F4"/>
    <w:rsid w:val="009851FF"/>
    <w:rsid w:val="0098522E"/>
    <w:rsid w:val="0098570C"/>
    <w:rsid w:val="00985A11"/>
    <w:rsid w:val="00985A4D"/>
    <w:rsid w:val="0098617F"/>
    <w:rsid w:val="00986847"/>
    <w:rsid w:val="00986D1C"/>
    <w:rsid w:val="00986D9F"/>
    <w:rsid w:val="00987264"/>
    <w:rsid w:val="009875BD"/>
    <w:rsid w:val="0098773B"/>
    <w:rsid w:val="0098780C"/>
    <w:rsid w:val="00987AAC"/>
    <w:rsid w:val="00987AB1"/>
    <w:rsid w:val="00987D06"/>
    <w:rsid w:val="00990232"/>
    <w:rsid w:val="00991020"/>
    <w:rsid w:val="00991638"/>
    <w:rsid w:val="00991945"/>
    <w:rsid w:val="009923C8"/>
    <w:rsid w:val="00992B8D"/>
    <w:rsid w:val="00992DA4"/>
    <w:rsid w:val="00993192"/>
    <w:rsid w:val="009932CB"/>
    <w:rsid w:val="0099429F"/>
    <w:rsid w:val="00994940"/>
    <w:rsid w:val="00994D01"/>
    <w:rsid w:val="00995113"/>
    <w:rsid w:val="0099527D"/>
    <w:rsid w:val="009956D4"/>
    <w:rsid w:val="00995747"/>
    <w:rsid w:val="00995A4B"/>
    <w:rsid w:val="0099628C"/>
    <w:rsid w:val="00996473"/>
    <w:rsid w:val="00997018"/>
    <w:rsid w:val="009971EB"/>
    <w:rsid w:val="009978F4"/>
    <w:rsid w:val="00997FA3"/>
    <w:rsid w:val="009A12D9"/>
    <w:rsid w:val="009A168E"/>
    <w:rsid w:val="009A172C"/>
    <w:rsid w:val="009A1898"/>
    <w:rsid w:val="009A1CF5"/>
    <w:rsid w:val="009A28E1"/>
    <w:rsid w:val="009A2B02"/>
    <w:rsid w:val="009A2DF7"/>
    <w:rsid w:val="009A39C1"/>
    <w:rsid w:val="009A3B37"/>
    <w:rsid w:val="009A3DF5"/>
    <w:rsid w:val="009A415E"/>
    <w:rsid w:val="009A4260"/>
    <w:rsid w:val="009A4406"/>
    <w:rsid w:val="009A442C"/>
    <w:rsid w:val="009A4BBF"/>
    <w:rsid w:val="009A51A5"/>
    <w:rsid w:val="009A5359"/>
    <w:rsid w:val="009A5E75"/>
    <w:rsid w:val="009A5E83"/>
    <w:rsid w:val="009A6041"/>
    <w:rsid w:val="009A66B3"/>
    <w:rsid w:val="009A6876"/>
    <w:rsid w:val="009A7006"/>
    <w:rsid w:val="009A7A13"/>
    <w:rsid w:val="009A7D85"/>
    <w:rsid w:val="009B065E"/>
    <w:rsid w:val="009B071F"/>
    <w:rsid w:val="009B0F69"/>
    <w:rsid w:val="009B126F"/>
    <w:rsid w:val="009B1299"/>
    <w:rsid w:val="009B18CF"/>
    <w:rsid w:val="009B1BA1"/>
    <w:rsid w:val="009B2583"/>
    <w:rsid w:val="009B27FF"/>
    <w:rsid w:val="009B2B41"/>
    <w:rsid w:val="009B2E45"/>
    <w:rsid w:val="009B3102"/>
    <w:rsid w:val="009B319F"/>
    <w:rsid w:val="009B3526"/>
    <w:rsid w:val="009B3DA4"/>
    <w:rsid w:val="009B3DBD"/>
    <w:rsid w:val="009B3F84"/>
    <w:rsid w:val="009B463F"/>
    <w:rsid w:val="009B4BBC"/>
    <w:rsid w:val="009B522A"/>
    <w:rsid w:val="009B5282"/>
    <w:rsid w:val="009B5370"/>
    <w:rsid w:val="009B538F"/>
    <w:rsid w:val="009B56AE"/>
    <w:rsid w:val="009B56DB"/>
    <w:rsid w:val="009B5A3B"/>
    <w:rsid w:val="009B7445"/>
    <w:rsid w:val="009C0022"/>
    <w:rsid w:val="009C0595"/>
    <w:rsid w:val="009C0F59"/>
    <w:rsid w:val="009C0FB0"/>
    <w:rsid w:val="009C1338"/>
    <w:rsid w:val="009C13E7"/>
    <w:rsid w:val="009C1830"/>
    <w:rsid w:val="009C1A35"/>
    <w:rsid w:val="009C204C"/>
    <w:rsid w:val="009C20E5"/>
    <w:rsid w:val="009C2122"/>
    <w:rsid w:val="009C2875"/>
    <w:rsid w:val="009C4B2E"/>
    <w:rsid w:val="009C4BAE"/>
    <w:rsid w:val="009C4C4F"/>
    <w:rsid w:val="009C5037"/>
    <w:rsid w:val="009C566A"/>
    <w:rsid w:val="009C5B22"/>
    <w:rsid w:val="009C5C9F"/>
    <w:rsid w:val="009C5F13"/>
    <w:rsid w:val="009C6370"/>
    <w:rsid w:val="009C6411"/>
    <w:rsid w:val="009C644E"/>
    <w:rsid w:val="009C6745"/>
    <w:rsid w:val="009C6CE2"/>
    <w:rsid w:val="009C6FD3"/>
    <w:rsid w:val="009C7199"/>
    <w:rsid w:val="009C7627"/>
    <w:rsid w:val="009C7EB3"/>
    <w:rsid w:val="009D0530"/>
    <w:rsid w:val="009D0586"/>
    <w:rsid w:val="009D0618"/>
    <w:rsid w:val="009D08DD"/>
    <w:rsid w:val="009D0E2D"/>
    <w:rsid w:val="009D11A0"/>
    <w:rsid w:val="009D12BD"/>
    <w:rsid w:val="009D144F"/>
    <w:rsid w:val="009D1C10"/>
    <w:rsid w:val="009D1CCA"/>
    <w:rsid w:val="009D2682"/>
    <w:rsid w:val="009D2810"/>
    <w:rsid w:val="009D2AA3"/>
    <w:rsid w:val="009D2EE2"/>
    <w:rsid w:val="009D31ED"/>
    <w:rsid w:val="009D32D2"/>
    <w:rsid w:val="009D3420"/>
    <w:rsid w:val="009D389D"/>
    <w:rsid w:val="009D4540"/>
    <w:rsid w:val="009D4621"/>
    <w:rsid w:val="009D47FE"/>
    <w:rsid w:val="009D4AEB"/>
    <w:rsid w:val="009D4B29"/>
    <w:rsid w:val="009D4EF9"/>
    <w:rsid w:val="009D534A"/>
    <w:rsid w:val="009D55AC"/>
    <w:rsid w:val="009D56A5"/>
    <w:rsid w:val="009D58EA"/>
    <w:rsid w:val="009D58FC"/>
    <w:rsid w:val="009D5BB9"/>
    <w:rsid w:val="009D5C18"/>
    <w:rsid w:val="009D607E"/>
    <w:rsid w:val="009D613F"/>
    <w:rsid w:val="009D6225"/>
    <w:rsid w:val="009D6313"/>
    <w:rsid w:val="009D6767"/>
    <w:rsid w:val="009D67E9"/>
    <w:rsid w:val="009D6AB3"/>
    <w:rsid w:val="009D6E3D"/>
    <w:rsid w:val="009D6E65"/>
    <w:rsid w:val="009D6F62"/>
    <w:rsid w:val="009D6FB8"/>
    <w:rsid w:val="009D71AA"/>
    <w:rsid w:val="009D737D"/>
    <w:rsid w:val="009D7D0C"/>
    <w:rsid w:val="009E029C"/>
    <w:rsid w:val="009E0547"/>
    <w:rsid w:val="009E0889"/>
    <w:rsid w:val="009E0B08"/>
    <w:rsid w:val="009E0D08"/>
    <w:rsid w:val="009E0D2D"/>
    <w:rsid w:val="009E1292"/>
    <w:rsid w:val="009E257B"/>
    <w:rsid w:val="009E2AAA"/>
    <w:rsid w:val="009E2EFB"/>
    <w:rsid w:val="009E3254"/>
    <w:rsid w:val="009E3432"/>
    <w:rsid w:val="009E3B3B"/>
    <w:rsid w:val="009E3C9D"/>
    <w:rsid w:val="009E3CA5"/>
    <w:rsid w:val="009E3DFF"/>
    <w:rsid w:val="009E3ECC"/>
    <w:rsid w:val="009E60BD"/>
    <w:rsid w:val="009E7C91"/>
    <w:rsid w:val="009F0C2E"/>
    <w:rsid w:val="009F1447"/>
    <w:rsid w:val="009F1E27"/>
    <w:rsid w:val="009F1F60"/>
    <w:rsid w:val="009F20F5"/>
    <w:rsid w:val="009F21C1"/>
    <w:rsid w:val="009F25BD"/>
    <w:rsid w:val="009F27F3"/>
    <w:rsid w:val="009F2B1C"/>
    <w:rsid w:val="009F320B"/>
    <w:rsid w:val="009F36B3"/>
    <w:rsid w:val="009F3943"/>
    <w:rsid w:val="009F3BC0"/>
    <w:rsid w:val="009F3D4E"/>
    <w:rsid w:val="009F3DD5"/>
    <w:rsid w:val="009F4019"/>
    <w:rsid w:val="009F40BC"/>
    <w:rsid w:val="009F5318"/>
    <w:rsid w:val="009F59BC"/>
    <w:rsid w:val="009F5A10"/>
    <w:rsid w:val="009F5BB3"/>
    <w:rsid w:val="009F5CC4"/>
    <w:rsid w:val="009F6315"/>
    <w:rsid w:val="009F71FE"/>
    <w:rsid w:val="009F7483"/>
    <w:rsid w:val="009F7570"/>
    <w:rsid w:val="009F79E1"/>
    <w:rsid w:val="009F79E9"/>
    <w:rsid w:val="009F7A2F"/>
    <w:rsid w:val="009F7A88"/>
    <w:rsid w:val="00A00200"/>
    <w:rsid w:val="00A006BC"/>
    <w:rsid w:val="00A008C2"/>
    <w:rsid w:val="00A01559"/>
    <w:rsid w:val="00A01731"/>
    <w:rsid w:val="00A01B22"/>
    <w:rsid w:val="00A0235A"/>
    <w:rsid w:val="00A0237D"/>
    <w:rsid w:val="00A02B1F"/>
    <w:rsid w:val="00A02D83"/>
    <w:rsid w:val="00A02F2F"/>
    <w:rsid w:val="00A03068"/>
    <w:rsid w:val="00A0325F"/>
    <w:rsid w:val="00A0362B"/>
    <w:rsid w:val="00A0387E"/>
    <w:rsid w:val="00A03BA0"/>
    <w:rsid w:val="00A048B5"/>
    <w:rsid w:val="00A04A14"/>
    <w:rsid w:val="00A04D0E"/>
    <w:rsid w:val="00A04D19"/>
    <w:rsid w:val="00A04F26"/>
    <w:rsid w:val="00A0510E"/>
    <w:rsid w:val="00A05865"/>
    <w:rsid w:val="00A05936"/>
    <w:rsid w:val="00A0599D"/>
    <w:rsid w:val="00A05C72"/>
    <w:rsid w:val="00A05F2D"/>
    <w:rsid w:val="00A0602F"/>
    <w:rsid w:val="00A06104"/>
    <w:rsid w:val="00A0674E"/>
    <w:rsid w:val="00A069E0"/>
    <w:rsid w:val="00A06B1D"/>
    <w:rsid w:val="00A06C02"/>
    <w:rsid w:val="00A07147"/>
    <w:rsid w:val="00A071B4"/>
    <w:rsid w:val="00A0725E"/>
    <w:rsid w:val="00A0733D"/>
    <w:rsid w:val="00A076FC"/>
    <w:rsid w:val="00A07A8A"/>
    <w:rsid w:val="00A07A98"/>
    <w:rsid w:val="00A07B6F"/>
    <w:rsid w:val="00A07BBE"/>
    <w:rsid w:val="00A07CA0"/>
    <w:rsid w:val="00A102B6"/>
    <w:rsid w:val="00A10A1D"/>
    <w:rsid w:val="00A1113C"/>
    <w:rsid w:val="00A1158D"/>
    <w:rsid w:val="00A11A8C"/>
    <w:rsid w:val="00A11EA2"/>
    <w:rsid w:val="00A121CC"/>
    <w:rsid w:val="00A12714"/>
    <w:rsid w:val="00A127F4"/>
    <w:rsid w:val="00A12CB7"/>
    <w:rsid w:val="00A1389E"/>
    <w:rsid w:val="00A13D9C"/>
    <w:rsid w:val="00A1413D"/>
    <w:rsid w:val="00A14218"/>
    <w:rsid w:val="00A14355"/>
    <w:rsid w:val="00A145FF"/>
    <w:rsid w:val="00A149E3"/>
    <w:rsid w:val="00A15555"/>
    <w:rsid w:val="00A1569C"/>
    <w:rsid w:val="00A1589F"/>
    <w:rsid w:val="00A15928"/>
    <w:rsid w:val="00A15AD2"/>
    <w:rsid w:val="00A15EE7"/>
    <w:rsid w:val="00A162A2"/>
    <w:rsid w:val="00A16652"/>
    <w:rsid w:val="00A1671D"/>
    <w:rsid w:val="00A16903"/>
    <w:rsid w:val="00A169FB"/>
    <w:rsid w:val="00A16B05"/>
    <w:rsid w:val="00A172B3"/>
    <w:rsid w:val="00A176D0"/>
    <w:rsid w:val="00A17706"/>
    <w:rsid w:val="00A17FC4"/>
    <w:rsid w:val="00A20182"/>
    <w:rsid w:val="00A20A5B"/>
    <w:rsid w:val="00A20EF8"/>
    <w:rsid w:val="00A210D1"/>
    <w:rsid w:val="00A2169F"/>
    <w:rsid w:val="00A217F9"/>
    <w:rsid w:val="00A21DF8"/>
    <w:rsid w:val="00A22465"/>
    <w:rsid w:val="00A2247E"/>
    <w:rsid w:val="00A22584"/>
    <w:rsid w:val="00A22899"/>
    <w:rsid w:val="00A229C5"/>
    <w:rsid w:val="00A22AAF"/>
    <w:rsid w:val="00A22F3B"/>
    <w:rsid w:val="00A237FE"/>
    <w:rsid w:val="00A23871"/>
    <w:rsid w:val="00A23D66"/>
    <w:rsid w:val="00A24987"/>
    <w:rsid w:val="00A24A45"/>
    <w:rsid w:val="00A24A95"/>
    <w:rsid w:val="00A24FBA"/>
    <w:rsid w:val="00A25058"/>
    <w:rsid w:val="00A250C1"/>
    <w:rsid w:val="00A2532C"/>
    <w:rsid w:val="00A255EF"/>
    <w:rsid w:val="00A257FD"/>
    <w:rsid w:val="00A25AFB"/>
    <w:rsid w:val="00A25F26"/>
    <w:rsid w:val="00A260AD"/>
    <w:rsid w:val="00A26505"/>
    <w:rsid w:val="00A26812"/>
    <w:rsid w:val="00A26DFE"/>
    <w:rsid w:val="00A270EF"/>
    <w:rsid w:val="00A273B2"/>
    <w:rsid w:val="00A277EE"/>
    <w:rsid w:val="00A27ABE"/>
    <w:rsid w:val="00A308C6"/>
    <w:rsid w:val="00A30C15"/>
    <w:rsid w:val="00A30D49"/>
    <w:rsid w:val="00A30DC0"/>
    <w:rsid w:val="00A313CE"/>
    <w:rsid w:val="00A319C1"/>
    <w:rsid w:val="00A32204"/>
    <w:rsid w:val="00A323E9"/>
    <w:rsid w:val="00A326AD"/>
    <w:rsid w:val="00A3283A"/>
    <w:rsid w:val="00A32912"/>
    <w:rsid w:val="00A32989"/>
    <w:rsid w:val="00A32FCD"/>
    <w:rsid w:val="00A33527"/>
    <w:rsid w:val="00A33558"/>
    <w:rsid w:val="00A33BB6"/>
    <w:rsid w:val="00A33DBF"/>
    <w:rsid w:val="00A3460C"/>
    <w:rsid w:val="00A3469F"/>
    <w:rsid w:val="00A34850"/>
    <w:rsid w:val="00A3501A"/>
    <w:rsid w:val="00A35645"/>
    <w:rsid w:val="00A35A17"/>
    <w:rsid w:val="00A35C22"/>
    <w:rsid w:val="00A35C4B"/>
    <w:rsid w:val="00A35C61"/>
    <w:rsid w:val="00A36022"/>
    <w:rsid w:val="00A3658C"/>
    <w:rsid w:val="00A37BD3"/>
    <w:rsid w:val="00A4016E"/>
    <w:rsid w:val="00A404CE"/>
    <w:rsid w:val="00A40EE0"/>
    <w:rsid w:val="00A416E5"/>
    <w:rsid w:val="00A417F8"/>
    <w:rsid w:val="00A41D8B"/>
    <w:rsid w:val="00A42075"/>
    <w:rsid w:val="00A42339"/>
    <w:rsid w:val="00A429CF"/>
    <w:rsid w:val="00A42D64"/>
    <w:rsid w:val="00A42EC7"/>
    <w:rsid w:val="00A43248"/>
    <w:rsid w:val="00A43311"/>
    <w:rsid w:val="00A4331B"/>
    <w:rsid w:val="00A43B8A"/>
    <w:rsid w:val="00A43C1D"/>
    <w:rsid w:val="00A43E28"/>
    <w:rsid w:val="00A445CE"/>
    <w:rsid w:val="00A446FA"/>
    <w:rsid w:val="00A44E7A"/>
    <w:rsid w:val="00A4520D"/>
    <w:rsid w:val="00A453DA"/>
    <w:rsid w:val="00A4553E"/>
    <w:rsid w:val="00A45896"/>
    <w:rsid w:val="00A460BE"/>
    <w:rsid w:val="00A460C6"/>
    <w:rsid w:val="00A4642C"/>
    <w:rsid w:val="00A4647A"/>
    <w:rsid w:val="00A46B27"/>
    <w:rsid w:val="00A46D5B"/>
    <w:rsid w:val="00A46D76"/>
    <w:rsid w:val="00A46E78"/>
    <w:rsid w:val="00A470E3"/>
    <w:rsid w:val="00A47410"/>
    <w:rsid w:val="00A476B7"/>
    <w:rsid w:val="00A47E33"/>
    <w:rsid w:val="00A503A8"/>
    <w:rsid w:val="00A5093B"/>
    <w:rsid w:val="00A5125C"/>
    <w:rsid w:val="00A513FD"/>
    <w:rsid w:val="00A51B0B"/>
    <w:rsid w:val="00A51C27"/>
    <w:rsid w:val="00A52634"/>
    <w:rsid w:val="00A528C1"/>
    <w:rsid w:val="00A52AAC"/>
    <w:rsid w:val="00A52BE0"/>
    <w:rsid w:val="00A52CCE"/>
    <w:rsid w:val="00A52D0E"/>
    <w:rsid w:val="00A52E95"/>
    <w:rsid w:val="00A52F72"/>
    <w:rsid w:val="00A534A0"/>
    <w:rsid w:val="00A537F5"/>
    <w:rsid w:val="00A539C3"/>
    <w:rsid w:val="00A541FB"/>
    <w:rsid w:val="00A54517"/>
    <w:rsid w:val="00A5458C"/>
    <w:rsid w:val="00A54895"/>
    <w:rsid w:val="00A556C3"/>
    <w:rsid w:val="00A55941"/>
    <w:rsid w:val="00A55E25"/>
    <w:rsid w:val="00A5617C"/>
    <w:rsid w:val="00A569B4"/>
    <w:rsid w:val="00A56EFD"/>
    <w:rsid w:val="00A57033"/>
    <w:rsid w:val="00A572B3"/>
    <w:rsid w:val="00A60061"/>
    <w:rsid w:val="00A6042A"/>
    <w:rsid w:val="00A604A8"/>
    <w:rsid w:val="00A606B3"/>
    <w:rsid w:val="00A60930"/>
    <w:rsid w:val="00A60CE5"/>
    <w:rsid w:val="00A6119C"/>
    <w:rsid w:val="00A613F4"/>
    <w:rsid w:val="00A61B41"/>
    <w:rsid w:val="00A61DC8"/>
    <w:rsid w:val="00A61E93"/>
    <w:rsid w:val="00A62430"/>
    <w:rsid w:val="00A62984"/>
    <w:rsid w:val="00A62B91"/>
    <w:rsid w:val="00A63077"/>
    <w:rsid w:val="00A63719"/>
    <w:rsid w:val="00A63741"/>
    <w:rsid w:val="00A63793"/>
    <w:rsid w:val="00A63B6E"/>
    <w:rsid w:val="00A63B80"/>
    <w:rsid w:val="00A64345"/>
    <w:rsid w:val="00A64A04"/>
    <w:rsid w:val="00A6500C"/>
    <w:rsid w:val="00A6538F"/>
    <w:rsid w:val="00A65AD6"/>
    <w:rsid w:val="00A67012"/>
    <w:rsid w:val="00A6730C"/>
    <w:rsid w:val="00A674B2"/>
    <w:rsid w:val="00A679C8"/>
    <w:rsid w:val="00A67C02"/>
    <w:rsid w:val="00A7059F"/>
    <w:rsid w:val="00A70A42"/>
    <w:rsid w:val="00A70B32"/>
    <w:rsid w:val="00A710EC"/>
    <w:rsid w:val="00A71444"/>
    <w:rsid w:val="00A71572"/>
    <w:rsid w:val="00A7161D"/>
    <w:rsid w:val="00A727EF"/>
    <w:rsid w:val="00A72CF4"/>
    <w:rsid w:val="00A72D0D"/>
    <w:rsid w:val="00A72E36"/>
    <w:rsid w:val="00A72E4E"/>
    <w:rsid w:val="00A72F1C"/>
    <w:rsid w:val="00A73E12"/>
    <w:rsid w:val="00A73F19"/>
    <w:rsid w:val="00A73F9F"/>
    <w:rsid w:val="00A74C34"/>
    <w:rsid w:val="00A75965"/>
    <w:rsid w:val="00A75A0D"/>
    <w:rsid w:val="00A75C38"/>
    <w:rsid w:val="00A77AB7"/>
    <w:rsid w:val="00A80DF1"/>
    <w:rsid w:val="00A80DFA"/>
    <w:rsid w:val="00A80F4F"/>
    <w:rsid w:val="00A810D8"/>
    <w:rsid w:val="00A81263"/>
    <w:rsid w:val="00A81790"/>
    <w:rsid w:val="00A81A86"/>
    <w:rsid w:val="00A81F69"/>
    <w:rsid w:val="00A82036"/>
    <w:rsid w:val="00A8204C"/>
    <w:rsid w:val="00A82806"/>
    <w:rsid w:val="00A82CFA"/>
    <w:rsid w:val="00A830C2"/>
    <w:rsid w:val="00A8352B"/>
    <w:rsid w:val="00A83C90"/>
    <w:rsid w:val="00A83FBF"/>
    <w:rsid w:val="00A842A5"/>
    <w:rsid w:val="00A844C1"/>
    <w:rsid w:val="00A8522A"/>
    <w:rsid w:val="00A858AE"/>
    <w:rsid w:val="00A85934"/>
    <w:rsid w:val="00A85952"/>
    <w:rsid w:val="00A85B5E"/>
    <w:rsid w:val="00A85C23"/>
    <w:rsid w:val="00A8608F"/>
    <w:rsid w:val="00A86152"/>
    <w:rsid w:val="00A86712"/>
    <w:rsid w:val="00A869D9"/>
    <w:rsid w:val="00A86B12"/>
    <w:rsid w:val="00A86DC3"/>
    <w:rsid w:val="00A86EEC"/>
    <w:rsid w:val="00A8793C"/>
    <w:rsid w:val="00A87BA0"/>
    <w:rsid w:val="00A87E1A"/>
    <w:rsid w:val="00A9049C"/>
    <w:rsid w:val="00A9088A"/>
    <w:rsid w:val="00A90988"/>
    <w:rsid w:val="00A90C69"/>
    <w:rsid w:val="00A915BC"/>
    <w:rsid w:val="00A9166E"/>
    <w:rsid w:val="00A916BE"/>
    <w:rsid w:val="00A91AF3"/>
    <w:rsid w:val="00A91BF8"/>
    <w:rsid w:val="00A91C23"/>
    <w:rsid w:val="00A9246B"/>
    <w:rsid w:val="00A9269C"/>
    <w:rsid w:val="00A926C4"/>
    <w:rsid w:val="00A93057"/>
    <w:rsid w:val="00A9363C"/>
    <w:rsid w:val="00A93A45"/>
    <w:rsid w:val="00A93BB8"/>
    <w:rsid w:val="00A93BFC"/>
    <w:rsid w:val="00A93CE1"/>
    <w:rsid w:val="00A93D59"/>
    <w:rsid w:val="00A93D62"/>
    <w:rsid w:val="00A93E82"/>
    <w:rsid w:val="00A94250"/>
    <w:rsid w:val="00A946DE"/>
    <w:rsid w:val="00A946F2"/>
    <w:rsid w:val="00A94A15"/>
    <w:rsid w:val="00A94ADD"/>
    <w:rsid w:val="00A94DFC"/>
    <w:rsid w:val="00A9528D"/>
    <w:rsid w:val="00A95A25"/>
    <w:rsid w:val="00A95DBA"/>
    <w:rsid w:val="00A95F41"/>
    <w:rsid w:val="00A9698E"/>
    <w:rsid w:val="00A96C96"/>
    <w:rsid w:val="00A97015"/>
    <w:rsid w:val="00A9712A"/>
    <w:rsid w:val="00A9712E"/>
    <w:rsid w:val="00A97734"/>
    <w:rsid w:val="00A97C54"/>
    <w:rsid w:val="00A97F5D"/>
    <w:rsid w:val="00AA0093"/>
    <w:rsid w:val="00AA0169"/>
    <w:rsid w:val="00AA01A2"/>
    <w:rsid w:val="00AA076D"/>
    <w:rsid w:val="00AA0779"/>
    <w:rsid w:val="00AA08AA"/>
    <w:rsid w:val="00AA0FAF"/>
    <w:rsid w:val="00AA10CA"/>
    <w:rsid w:val="00AA19B0"/>
    <w:rsid w:val="00AA1A42"/>
    <w:rsid w:val="00AA1E51"/>
    <w:rsid w:val="00AA1E54"/>
    <w:rsid w:val="00AA215D"/>
    <w:rsid w:val="00AA237C"/>
    <w:rsid w:val="00AA23E7"/>
    <w:rsid w:val="00AA25BE"/>
    <w:rsid w:val="00AA26CC"/>
    <w:rsid w:val="00AA2A3F"/>
    <w:rsid w:val="00AA2DBE"/>
    <w:rsid w:val="00AA2FDE"/>
    <w:rsid w:val="00AA354D"/>
    <w:rsid w:val="00AA38FA"/>
    <w:rsid w:val="00AA40D7"/>
    <w:rsid w:val="00AA41EC"/>
    <w:rsid w:val="00AA4203"/>
    <w:rsid w:val="00AA4329"/>
    <w:rsid w:val="00AA486D"/>
    <w:rsid w:val="00AA4969"/>
    <w:rsid w:val="00AA4A71"/>
    <w:rsid w:val="00AA51C9"/>
    <w:rsid w:val="00AA6317"/>
    <w:rsid w:val="00AA631F"/>
    <w:rsid w:val="00AA668D"/>
    <w:rsid w:val="00AA6736"/>
    <w:rsid w:val="00AA6D2E"/>
    <w:rsid w:val="00AA7771"/>
    <w:rsid w:val="00AA7A89"/>
    <w:rsid w:val="00AA7D27"/>
    <w:rsid w:val="00AB03E8"/>
    <w:rsid w:val="00AB163C"/>
    <w:rsid w:val="00AB1FAB"/>
    <w:rsid w:val="00AB1FC2"/>
    <w:rsid w:val="00AB224C"/>
    <w:rsid w:val="00AB236E"/>
    <w:rsid w:val="00AB23D6"/>
    <w:rsid w:val="00AB253C"/>
    <w:rsid w:val="00AB31E8"/>
    <w:rsid w:val="00AB3E13"/>
    <w:rsid w:val="00AB3E5A"/>
    <w:rsid w:val="00AB3F52"/>
    <w:rsid w:val="00AB3F83"/>
    <w:rsid w:val="00AB4055"/>
    <w:rsid w:val="00AB406A"/>
    <w:rsid w:val="00AB4340"/>
    <w:rsid w:val="00AB4547"/>
    <w:rsid w:val="00AB4D45"/>
    <w:rsid w:val="00AB50AA"/>
    <w:rsid w:val="00AB5C80"/>
    <w:rsid w:val="00AB6468"/>
    <w:rsid w:val="00AB6740"/>
    <w:rsid w:val="00AB6A4B"/>
    <w:rsid w:val="00AB7A33"/>
    <w:rsid w:val="00AC088B"/>
    <w:rsid w:val="00AC0BC7"/>
    <w:rsid w:val="00AC13E1"/>
    <w:rsid w:val="00AC1413"/>
    <w:rsid w:val="00AC1663"/>
    <w:rsid w:val="00AC17E0"/>
    <w:rsid w:val="00AC215E"/>
    <w:rsid w:val="00AC27CA"/>
    <w:rsid w:val="00AC2A41"/>
    <w:rsid w:val="00AC2A98"/>
    <w:rsid w:val="00AC2ADA"/>
    <w:rsid w:val="00AC2DDD"/>
    <w:rsid w:val="00AC32E6"/>
    <w:rsid w:val="00AC3394"/>
    <w:rsid w:val="00AC39A9"/>
    <w:rsid w:val="00AC3F60"/>
    <w:rsid w:val="00AC3FBE"/>
    <w:rsid w:val="00AC419E"/>
    <w:rsid w:val="00AC4681"/>
    <w:rsid w:val="00AC4B47"/>
    <w:rsid w:val="00AC4D66"/>
    <w:rsid w:val="00AC4DF1"/>
    <w:rsid w:val="00AC5199"/>
    <w:rsid w:val="00AC5236"/>
    <w:rsid w:val="00AC52D2"/>
    <w:rsid w:val="00AC5568"/>
    <w:rsid w:val="00AC566C"/>
    <w:rsid w:val="00AC57A5"/>
    <w:rsid w:val="00AC58DA"/>
    <w:rsid w:val="00AC5E6A"/>
    <w:rsid w:val="00AC5F9E"/>
    <w:rsid w:val="00AC6874"/>
    <w:rsid w:val="00AC7127"/>
    <w:rsid w:val="00AC766F"/>
    <w:rsid w:val="00AD00DA"/>
    <w:rsid w:val="00AD0333"/>
    <w:rsid w:val="00AD0493"/>
    <w:rsid w:val="00AD0630"/>
    <w:rsid w:val="00AD0C8F"/>
    <w:rsid w:val="00AD0D35"/>
    <w:rsid w:val="00AD11FD"/>
    <w:rsid w:val="00AD12F2"/>
    <w:rsid w:val="00AD15B8"/>
    <w:rsid w:val="00AD16C5"/>
    <w:rsid w:val="00AD1927"/>
    <w:rsid w:val="00AD1A0F"/>
    <w:rsid w:val="00AD1FCF"/>
    <w:rsid w:val="00AD2006"/>
    <w:rsid w:val="00AD21EE"/>
    <w:rsid w:val="00AD236A"/>
    <w:rsid w:val="00AD264C"/>
    <w:rsid w:val="00AD2A14"/>
    <w:rsid w:val="00AD2CAA"/>
    <w:rsid w:val="00AD2E89"/>
    <w:rsid w:val="00AD3703"/>
    <w:rsid w:val="00AD3956"/>
    <w:rsid w:val="00AD3D17"/>
    <w:rsid w:val="00AD3D98"/>
    <w:rsid w:val="00AD3E13"/>
    <w:rsid w:val="00AD3E2F"/>
    <w:rsid w:val="00AD43AB"/>
    <w:rsid w:val="00AD4778"/>
    <w:rsid w:val="00AD4816"/>
    <w:rsid w:val="00AD5137"/>
    <w:rsid w:val="00AD55BD"/>
    <w:rsid w:val="00AD594D"/>
    <w:rsid w:val="00AD59AD"/>
    <w:rsid w:val="00AD6068"/>
    <w:rsid w:val="00AD6150"/>
    <w:rsid w:val="00AD69E3"/>
    <w:rsid w:val="00AD71BA"/>
    <w:rsid w:val="00AD7C05"/>
    <w:rsid w:val="00AD7E91"/>
    <w:rsid w:val="00AD7EA5"/>
    <w:rsid w:val="00AE0073"/>
    <w:rsid w:val="00AE0954"/>
    <w:rsid w:val="00AE0E12"/>
    <w:rsid w:val="00AE1732"/>
    <w:rsid w:val="00AE18DE"/>
    <w:rsid w:val="00AE18FF"/>
    <w:rsid w:val="00AE1C88"/>
    <w:rsid w:val="00AE1CC6"/>
    <w:rsid w:val="00AE2B4B"/>
    <w:rsid w:val="00AE2C2D"/>
    <w:rsid w:val="00AE3571"/>
    <w:rsid w:val="00AE363D"/>
    <w:rsid w:val="00AE3642"/>
    <w:rsid w:val="00AE364C"/>
    <w:rsid w:val="00AE3AC8"/>
    <w:rsid w:val="00AE3D43"/>
    <w:rsid w:val="00AE4349"/>
    <w:rsid w:val="00AE4B50"/>
    <w:rsid w:val="00AE5195"/>
    <w:rsid w:val="00AE53CA"/>
    <w:rsid w:val="00AE53FD"/>
    <w:rsid w:val="00AE58A2"/>
    <w:rsid w:val="00AE5AFD"/>
    <w:rsid w:val="00AE5BE5"/>
    <w:rsid w:val="00AE5CFF"/>
    <w:rsid w:val="00AE5EE8"/>
    <w:rsid w:val="00AE5F44"/>
    <w:rsid w:val="00AE63EF"/>
    <w:rsid w:val="00AE6671"/>
    <w:rsid w:val="00AE6999"/>
    <w:rsid w:val="00AE6B20"/>
    <w:rsid w:val="00AE7214"/>
    <w:rsid w:val="00AE7412"/>
    <w:rsid w:val="00AE7C52"/>
    <w:rsid w:val="00AE7F7D"/>
    <w:rsid w:val="00AF014D"/>
    <w:rsid w:val="00AF0168"/>
    <w:rsid w:val="00AF02F1"/>
    <w:rsid w:val="00AF034A"/>
    <w:rsid w:val="00AF0499"/>
    <w:rsid w:val="00AF057D"/>
    <w:rsid w:val="00AF088A"/>
    <w:rsid w:val="00AF0B4D"/>
    <w:rsid w:val="00AF0BCE"/>
    <w:rsid w:val="00AF0BF1"/>
    <w:rsid w:val="00AF0C90"/>
    <w:rsid w:val="00AF26D4"/>
    <w:rsid w:val="00AF28F5"/>
    <w:rsid w:val="00AF2AEA"/>
    <w:rsid w:val="00AF2EDE"/>
    <w:rsid w:val="00AF2F5E"/>
    <w:rsid w:val="00AF3314"/>
    <w:rsid w:val="00AF3359"/>
    <w:rsid w:val="00AF37BF"/>
    <w:rsid w:val="00AF3B42"/>
    <w:rsid w:val="00AF3EB7"/>
    <w:rsid w:val="00AF4280"/>
    <w:rsid w:val="00AF4550"/>
    <w:rsid w:val="00AF4DD7"/>
    <w:rsid w:val="00AF527B"/>
    <w:rsid w:val="00AF52B7"/>
    <w:rsid w:val="00AF5312"/>
    <w:rsid w:val="00AF5B28"/>
    <w:rsid w:val="00AF5DF7"/>
    <w:rsid w:val="00AF5E80"/>
    <w:rsid w:val="00AF62D9"/>
    <w:rsid w:val="00AF68D9"/>
    <w:rsid w:val="00AF76C6"/>
    <w:rsid w:val="00AF789A"/>
    <w:rsid w:val="00AF7D23"/>
    <w:rsid w:val="00AF7EDC"/>
    <w:rsid w:val="00B001C8"/>
    <w:rsid w:val="00B0023B"/>
    <w:rsid w:val="00B00590"/>
    <w:rsid w:val="00B00811"/>
    <w:rsid w:val="00B009B2"/>
    <w:rsid w:val="00B00A26"/>
    <w:rsid w:val="00B016BF"/>
    <w:rsid w:val="00B016C6"/>
    <w:rsid w:val="00B01B84"/>
    <w:rsid w:val="00B01C66"/>
    <w:rsid w:val="00B02088"/>
    <w:rsid w:val="00B02AEB"/>
    <w:rsid w:val="00B02E02"/>
    <w:rsid w:val="00B02E11"/>
    <w:rsid w:val="00B03055"/>
    <w:rsid w:val="00B0357E"/>
    <w:rsid w:val="00B03A78"/>
    <w:rsid w:val="00B03C87"/>
    <w:rsid w:val="00B03D16"/>
    <w:rsid w:val="00B04A82"/>
    <w:rsid w:val="00B04B8D"/>
    <w:rsid w:val="00B051A6"/>
    <w:rsid w:val="00B05296"/>
    <w:rsid w:val="00B05366"/>
    <w:rsid w:val="00B05885"/>
    <w:rsid w:val="00B05B7E"/>
    <w:rsid w:val="00B061A9"/>
    <w:rsid w:val="00B0627D"/>
    <w:rsid w:val="00B06774"/>
    <w:rsid w:val="00B07177"/>
    <w:rsid w:val="00B0774F"/>
    <w:rsid w:val="00B07B02"/>
    <w:rsid w:val="00B10816"/>
    <w:rsid w:val="00B10EAC"/>
    <w:rsid w:val="00B10EB1"/>
    <w:rsid w:val="00B11348"/>
    <w:rsid w:val="00B11568"/>
    <w:rsid w:val="00B11803"/>
    <w:rsid w:val="00B11919"/>
    <w:rsid w:val="00B11B45"/>
    <w:rsid w:val="00B11BB8"/>
    <w:rsid w:val="00B11BD0"/>
    <w:rsid w:val="00B11E68"/>
    <w:rsid w:val="00B11ED4"/>
    <w:rsid w:val="00B122D7"/>
    <w:rsid w:val="00B12712"/>
    <w:rsid w:val="00B12E19"/>
    <w:rsid w:val="00B12E91"/>
    <w:rsid w:val="00B12EAD"/>
    <w:rsid w:val="00B14328"/>
    <w:rsid w:val="00B14949"/>
    <w:rsid w:val="00B14986"/>
    <w:rsid w:val="00B149EB"/>
    <w:rsid w:val="00B14BBE"/>
    <w:rsid w:val="00B15781"/>
    <w:rsid w:val="00B15FAE"/>
    <w:rsid w:val="00B162D5"/>
    <w:rsid w:val="00B16ECC"/>
    <w:rsid w:val="00B16FE7"/>
    <w:rsid w:val="00B17200"/>
    <w:rsid w:val="00B17328"/>
    <w:rsid w:val="00B1744A"/>
    <w:rsid w:val="00B207C0"/>
    <w:rsid w:val="00B209E6"/>
    <w:rsid w:val="00B20A52"/>
    <w:rsid w:val="00B20BA0"/>
    <w:rsid w:val="00B20E15"/>
    <w:rsid w:val="00B21962"/>
    <w:rsid w:val="00B2273C"/>
    <w:rsid w:val="00B23382"/>
    <w:rsid w:val="00B23451"/>
    <w:rsid w:val="00B239DF"/>
    <w:rsid w:val="00B23AA3"/>
    <w:rsid w:val="00B246B8"/>
    <w:rsid w:val="00B246DA"/>
    <w:rsid w:val="00B24D52"/>
    <w:rsid w:val="00B24FD9"/>
    <w:rsid w:val="00B251A5"/>
    <w:rsid w:val="00B25352"/>
    <w:rsid w:val="00B25743"/>
    <w:rsid w:val="00B258DA"/>
    <w:rsid w:val="00B25F42"/>
    <w:rsid w:val="00B26080"/>
    <w:rsid w:val="00B2635F"/>
    <w:rsid w:val="00B269C2"/>
    <w:rsid w:val="00B27277"/>
    <w:rsid w:val="00B273BE"/>
    <w:rsid w:val="00B274F2"/>
    <w:rsid w:val="00B2796A"/>
    <w:rsid w:val="00B27B12"/>
    <w:rsid w:val="00B27CA1"/>
    <w:rsid w:val="00B27F3D"/>
    <w:rsid w:val="00B3016A"/>
    <w:rsid w:val="00B30565"/>
    <w:rsid w:val="00B3064A"/>
    <w:rsid w:val="00B30DD2"/>
    <w:rsid w:val="00B31281"/>
    <w:rsid w:val="00B314ED"/>
    <w:rsid w:val="00B31558"/>
    <w:rsid w:val="00B315E3"/>
    <w:rsid w:val="00B31881"/>
    <w:rsid w:val="00B31D5D"/>
    <w:rsid w:val="00B31F97"/>
    <w:rsid w:val="00B320B1"/>
    <w:rsid w:val="00B32335"/>
    <w:rsid w:val="00B3276A"/>
    <w:rsid w:val="00B32A3F"/>
    <w:rsid w:val="00B32C21"/>
    <w:rsid w:val="00B335C3"/>
    <w:rsid w:val="00B335DC"/>
    <w:rsid w:val="00B33651"/>
    <w:rsid w:val="00B3370A"/>
    <w:rsid w:val="00B33C7F"/>
    <w:rsid w:val="00B34094"/>
    <w:rsid w:val="00B34607"/>
    <w:rsid w:val="00B34A3A"/>
    <w:rsid w:val="00B35105"/>
    <w:rsid w:val="00B3543E"/>
    <w:rsid w:val="00B356EF"/>
    <w:rsid w:val="00B36311"/>
    <w:rsid w:val="00B375B9"/>
    <w:rsid w:val="00B37A67"/>
    <w:rsid w:val="00B37CE5"/>
    <w:rsid w:val="00B37DF3"/>
    <w:rsid w:val="00B401C0"/>
    <w:rsid w:val="00B40316"/>
    <w:rsid w:val="00B405A6"/>
    <w:rsid w:val="00B40B71"/>
    <w:rsid w:val="00B414F7"/>
    <w:rsid w:val="00B41502"/>
    <w:rsid w:val="00B4151C"/>
    <w:rsid w:val="00B4158B"/>
    <w:rsid w:val="00B422BA"/>
    <w:rsid w:val="00B42942"/>
    <w:rsid w:val="00B42C0A"/>
    <w:rsid w:val="00B43815"/>
    <w:rsid w:val="00B43A2E"/>
    <w:rsid w:val="00B43DDD"/>
    <w:rsid w:val="00B44139"/>
    <w:rsid w:val="00B442AE"/>
    <w:rsid w:val="00B446BD"/>
    <w:rsid w:val="00B44D38"/>
    <w:rsid w:val="00B4500A"/>
    <w:rsid w:val="00B4527A"/>
    <w:rsid w:val="00B454D0"/>
    <w:rsid w:val="00B4594D"/>
    <w:rsid w:val="00B45D8E"/>
    <w:rsid w:val="00B464BD"/>
    <w:rsid w:val="00B4767A"/>
    <w:rsid w:val="00B4770C"/>
    <w:rsid w:val="00B478F1"/>
    <w:rsid w:val="00B47916"/>
    <w:rsid w:val="00B50826"/>
    <w:rsid w:val="00B50DE0"/>
    <w:rsid w:val="00B50F93"/>
    <w:rsid w:val="00B515D0"/>
    <w:rsid w:val="00B51639"/>
    <w:rsid w:val="00B516C5"/>
    <w:rsid w:val="00B51D27"/>
    <w:rsid w:val="00B526A6"/>
    <w:rsid w:val="00B52E43"/>
    <w:rsid w:val="00B53762"/>
    <w:rsid w:val="00B53E89"/>
    <w:rsid w:val="00B54689"/>
    <w:rsid w:val="00B54EF0"/>
    <w:rsid w:val="00B552ED"/>
    <w:rsid w:val="00B56135"/>
    <w:rsid w:val="00B5642B"/>
    <w:rsid w:val="00B57282"/>
    <w:rsid w:val="00B575EC"/>
    <w:rsid w:val="00B60375"/>
    <w:rsid w:val="00B606C4"/>
    <w:rsid w:val="00B606CD"/>
    <w:rsid w:val="00B60BCB"/>
    <w:rsid w:val="00B60FA6"/>
    <w:rsid w:val="00B611B7"/>
    <w:rsid w:val="00B61FA6"/>
    <w:rsid w:val="00B62308"/>
    <w:rsid w:val="00B6291F"/>
    <w:rsid w:val="00B62DD4"/>
    <w:rsid w:val="00B62F6F"/>
    <w:rsid w:val="00B6301F"/>
    <w:rsid w:val="00B63181"/>
    <w:rsid w:val="00B63260"/>
    <w:rsid w:val="00B636CD"/>
    <w:rsid w:val="00B638A1"/>
    <w:rsid w:val="00B63A9F"/>
    <w:rsid w:val="00B6407C"/>
    <w:rsid w:val="00B641D1"/>
    <w:rsid w:val="00B64640"/>
    <w:rsid w:val="00B64A40"/>
    <w:rsid w:val="00B64C06"/>
    <w:rsid w:val="00B65128"/>
    <w:rsid w:val="00B651D4"/>
    <w:rsid w:val="00B651D6"/>
    <w:rsid w:val="00B66728"/>
    <w:rsid w:val="00B66C2B"/>
    <w:rsid w:val="00B6728D"/>
    <w:rsid w:val="00B673A6"/>
    <w:rsid w:val="00B67BAB"/>
    <w:rsid w:val="00B67D58"/>
    <w:rsid w:val="00B67E41"/>
    <w:rsid w:val="00B70009"/>
    <w:rsid w:val="00B70F49"/>
    <w:rsid w:val="00B71A1B"/>
    <w:rsid w:val="00B71C6E"/>
    <w:rsid w:val="00B723C9"/>
    <w:rsid w:val="00B72F23"/>
    <w:rsid w:val="00B73155"/>
    <w:rsid w:val="00B73A8D"/>
    <w:rsid w:val="00B73D84"/>
    <w:rsid w:val="00B73E2A"/>
    <w:rsid w:val="00B73F48"/>
    <w:rsid w:val="00B74113"/>
    <w:rsid w:val="00B7414C"/>
    <w:rsid w:val="00B746D9"/>
    <w:rsid w:val="00B75038"/>
    <w:rsid w:val="00B753A5"/>
    <w:rsid w:val="00B75B15"/>
    <w:rsid w:val="00B76169"/>
    <w:rsid w:val="00B765A1"/>
    <w:rsid w:val="00B766FA"/>
    <w:rsid w:val="00B76AE6"/>
    <w:rsid w:val="00B77220"/>
    <w:rsid w:val="00B77381"/>
    <w:rsid w:val="00B77920"/>
    <w:rsid w:val="00B77975"/>
    <w:rsid w:val="00B80A59"/>
    <w:rsid w:val="00B80EB6"/>
    <w:rsid w:val="00B817E8"/>
    <w:rsid w:val="00B820DA"/>
    <w:rsid w:val="00B826E6"/>
    <w:rsid w:val="00B829A8"/>
    <w:rsid w:val="00B82B83"/>
    <w:rsid w:val="00B82C38"/>
    <w:rsid w:val="00B82F84"/>
    <w:rsid w:val="00B832CB"/>
    <w:rsid w:val="00B83321"/>
    <w:rsid w:val="00B83470"/>
    <w:rsid w:val="00B8348D"/>
    <w:rsid w:val="00B834C3"/>
    <w:rsid w:val="00B83643"/>
    <w:rsid w:val="00B83817"/>
    <w:rsid w:val="00B8383C"/>
    <w:rsid w:val="00B838C5"/>
    <w:rsid w:val="00B83F5F"/>
    <w:rsid w:val="00B8416E"/>
    <w:rsid w:val="00B8444C"/>
    <w:rsid w:val="00B8454C"/>
    <w:rsid w:val="00B84603"/>
    <w:rsid w:val="00B8460E"/>
    <w:rsid w:val="00B847C1"/>
    <w:rsid w:val="00B851D4"/>
    <w:rsid w:val="00B8532A"/>
    <w:rsid w:val="00B854CA"/>
    <w:rsid w:val="00B85B4C"/>
    <w:rsid w:val="00B85CF5"/>
    <w:rsid w:val="00B85DBE"/>
    <w:rsid w:val="00B85DD4"/>
    <w:rsid w:val="00B8656F"/>
    <w:rsid w:val="00B86D7D"/>
    <w:rsid w:val="00B87916"/>
    <w:rsid w:val="00B879E1"/>
    <w:rsid w:val="00B87BD8"/>
    <w:rsid w:val="00B90157"/>
    <w:rsid w:val="00B903B9"/>
    <w:rsid w:val="00B9043E"/>
    <w:rsid w:val="00B904C7"/>
    <w:rsid w:val="00B909DE"/>
    <w:rsid w:val="00B9106A"/>
    <w:rsid w:val="00B91834"/>
    <w:rsid w:val="00B919C4"/>
    <w:rsid w:val="00B91F50"/>
    <w:rsid w:val="00B9228E"/>
    <w:rsid w:val="00B922DF"/>
    <w:rsid w:val="00B92878"/>
    <w:rsid w:val="00B92E5E"/>
    <w:rsid w:val="00B9326D"/>
    <w:rsid w:val="00B9347B"/>
    <w:rsid w:val="00B93E70"/>
    <w:rsid w:val="00B93F51"/>
    <w:rsid w:val="00B948C4"/>
    <w:rsid w:val="00B948D0"/>
    <w:rsid w:val="00B96109"/>
    <w:rsid w:val="00B96449"/>
    <w:rsid w:val="00B96594"/>
    <w:rsid w:val="00B96ECF"/>
    <w:rsid w:val="00B97781"/>
    <w:rsid w:val="00B97C9D"/>
    <w:rsid w:val="00BA0387"/>
    <w:rsid w:val="00BA08FD"/>
    <w:rsid w:val="00BA0CB9"/>
    <w:rsid w:val="00BA0DE2"/>
    <w:rsid w:val="00BA1635"/>
    <w:rsid w:val="00BA1C59"/>
    <w:rsid w:val="00BA1CC3"/>
    <w:rsid w:val="00BA1E44"/>
    <w:rsid w:val="00BA26F8"/>
    <w:rsid w:val="00BA2A48"/>
    <w:rsid w:val="00BA2CEE"/>
    <w:rsid w:val="00BA2CFB"/>
    <w:rsid w:val="00BA338C"/>
    <w:rsid w:val="00BA33A7"/>
    <w:rsid w:val="00BA3469"/>
    <w:rsid w:val="00BA34A5"/>
    <w:rsid w:val="00BA3871"/>
    <w:rsid w:val="00BA3B09"/>
    <w:rsid w:val="00BA3B0B"/>
    <w:rsid w:val="00BA3DD8"/>
    <w:rsid w:val="00BA4455"/>
    <w:rsid w:val="00BA450C"/>
    <w:rsid w:val="00BA48DB"/>
    <w:rsid w:val="00BA517E"/>
    <w:rsid w:val="00BA55EE"/>
    <w:rsid w:val="00BA56AA"/>
    <w:rsid w:val="00BA56E6"/>
    <w:rsid w:val="00BA5CFA"/>
    <w:rsid w:val="00BA5DB2"/>
    <w:rsid w:val="00BA5FBD"/>
    <w:rsid w:val="00BA648F"/>
    <w:rsid w:val="00BA65FF"/>
    <w:rsid w:val="00BA67D4"/>
    <w:rsid w:val="00BA6AB0"/>
    <w:rsid w:val="00BA6B43"/>
    <w:rsid w:val="00BA6C5D"/>
    <w:rsid w:val="00BA7151"/>
    <w:rsid w:val="00BA739C"/>
    <w:rsid w:val="00BA753B"/>
    <w:rsid w:val="00BB0012"/>
    <w:rsid w:val="00BB005D"/>
    <w:rsid w:val="00BB01A2"/>
    <w:rsid w:val="00BB044E"/>
    <w:rsid w:val="00BB06D3"/>
    <w:rsid w:val="00BB0863"/>
    <w:rsid w:val="00BB0960"/>
    <w:rsid w:val="00BB13A5"/>
    <w:rsid w:val="00BB16D0"/>
    <w:rsid w:val="00BB19F8"/>
    <w:rsid w:val="00BB1C8E"/>
    <w:rsid w:val="00BB275C"/>
    <w:rsid w:val="00BB2970"/>
    <w:rsid w:val="00BB2BAE"/>
    <w:rsid w:val="00BB2F7A"/>
    <w:rsid w:val="00BB2F89"/>
    <w:rsid w:val="00BB2FCA"/>
    <w:rsid w:val="00BB3034"/>
    <w:rsid w:val="00BB31FB"/>
    <w:rsid w:val="00BB3461"/>
    <w:rsid w:val="00BB433E"/>
    <w:rsid w:val="00BB44B0"/>
    <w:rsid w:val="00BB46DE"/>
    <w:rsid w:val="00BB4E09"/>
    <w:rsid w:val="00BB4EF7"/>
    <w:rsid w:val="00BB4F31"/>
    <w:rsid w:val="00BB4FD2"/>
    <w:rsid w:val="00BB5384"/>
    <w:rsid w:val="00BB5426"/>
    <w:rsid w:val="00BB5777"/>
    <w:rsid w:val="00BB5AFD"/>
    <w:rsid w:val="00BB7C89"/>
    <w:rsid w:val="00BB7DB1"/>
    <w:rsid w:val="00BB7F61"/>
    <w:rsid w:val="00BC017B"/>
    <w:rsid w:val="00BC0182"/>
    <w:rsid w:val="00BC0212"/>
    <w:rsid w:val="00BC0261"/>
    <w:rsid w:val="00BC0BA7"/>
    <w:rsid w:val="00BC0DD5"/>
    <w:rsid w:val="00BC0DE5"/>
    <w:rsid w:val="00BC1882"/>
    <w:rsid w:val="00BC1BB0"/>
    <w:rsid w:val="00BC20DC"/>
    <w:rsid w:val="00BC225F"/>
    <w:rsid w:val="00BC2688"/>
    <w:rsid w:val="00BC26F1"/>
    <w:rsid w:val="00BC2A3B"/>
    <w:rsid w:val="00BC2F8B"/>
    <w:rsid w:val="00BC31AC"/>
    <w:rsid w:val="00BC37ED"/>
    <w:rsid w:val="00BC389E"/>
    <w:rsid w:val="00BC3D54"/>
    <w:rsid w:val="00BC3F65"/>
    <w:rsid w:val="00BC4265"/>
    <w:rsid w:val="00BC429B"/>
    <w:rsid w:val="00BC4330"/>
    <w:rsid w:val="00BC4A96"/>
    <w:rsid w:val="00BC4AAB"/>
    <w:rsid w:val="00BC4B73"/>
    <w:rsid w:val="00BC5707"/>
    <w:rsid w:val="00BC59DE"/>
    <w:rsid w:val="00BC5B01"/>
    <w:rsid w:val="00BC5B28"/>
    <w:rsid w:val="00BC5CC3"/>
    <w:rsid w:val="00BC5CCC"/>
    <w:rsid w:val="00BC66CE"/>
    <w:rsid w:val="00BC6A5B"/>
    <w:rsid w:val="00BC6B98"/>
    <w:rsid w:val="00BC780D"/>
    <w:rsid w:val="00BC7B80"/>
    <w:rsid w:val="00BD03F5"/>
    <w:rsid w:val="00BD0A71"/>
    <w:rsid w:val="00BD131A"/>
    <w:rsid w:val="00BD20DB"/>
    <w:rsid w:val="00BD25B0"/>
    <w:rsid w:val="00BD2A60"/>
    <w:rsid w:val="00BD3004"/>
    <w:rsid w:val="00BD3F00"/>
    <w:rsid w:val="00BD45DB"/>
    <w:rsid w:val="00BD489C"/>
    <w:rsid w:val="00BD4D04"/>
    <w:rsid w:val="00BD5B2A"/>
    <w:rsid w:val="00BD5D6A"/>
    <w:rsid w:val="00BD5EA0"/>
    <w:rsid w:val="00BD5FA1"/>
    <w:rsid w:val="00BD622F"/>
    <w:rsid w:val="00BD652D"/>
    <w:rsid w:val="00BD65FF"/>
    <w:rsid w:val="00BD68A6"/>
    <w:rsid w:val="00BD6BDC"/>
    <w:rsid w:val="00BD6FED"/>
    <w:rsid w:val="00BD74DD"/>
    <w:rsid w:val="00BD774A"/>
    <w:rsid w:val="00BD78BA"/>
    <w:rsid w:val="00BD7AEA"/>
    <w:rsid w:val="00BD7DBD"/>
    <w:rsid w:val="00BE0019"/>
    <w:rsid w:val="00BE003C"/>
    <w:rsid w:val="00BE00FD"/>
    <w:rsid w:val="00BE0593"/>
    <w:rsid w:val="00BE076D"/>
    <w:rsid w:val="00BE0CE9"/>
    <w:rsid w:val="00BE14BE"/>
    <w:rsid w:val="00BE1A40"/>
    <w:rsid w:val="00BE1C47"/>
    <w:rsid w:val="00BE1D8B"/>
    <w:rsid w:val="00BE1ECD"/>
    <w:rsid w:val="00BE1F08"/>
    <w:rsid w:val="00BE2786"/>
    <w:rsid w:val="00BE281A"/>
    <w:rsid w:val="00BE2968"/>
    <w:rsid w:val="00BE2A1D"/>
    <w:rsid w:val="00BE2CCD"/>
    <w:rsid w:val="00BE2F75"/>
    <w:rsid w:val="00BE3895"/>
    <w:rsid w:val="00BE41B7"/>
    <w:rsid w:val="00BE428E"/>
    <w:rsid w:val="00BE4BC4"/>
    <w:rsid w:val="00BE500D"/>
    <w:rsid w:val="00BE537F"/>
    <w:rsid w:val="00BE5551"/>
    <w:rsid w:val="00BE59FF"/>
    <w:rsid w:val="00BE5C7F"/>
    <w:rsid w:val="00BE5F41"/>
    <w:rsid w:val="00BE6099"/>
    <w:rsid w:val="00BE60BD"/>
    <w:rsid w:val="00BE7256"/>
    <w:rsid w:val="00BE7400"/>
    <w:rsid w:val="00BE789F"/>
    <w:rsid w:val="00BF04D3"/>
    <w:rsid w:val="00BF08AB"/>
    <w:rsid w:val="00BF1050"/>
    <w:rsid w:val="00BF197D"/>
    <w:rsid w:val="00BF1EF9"/>
    <w:rsid w:val="00BF24C2"/>
    <w:rsid w:val="00BF2B80"/>
    <w:rsid w:val="00BF2B8A"/>
    <w:rsid w:val="00BF2D7F"/>
    <w:rsid w:val="00BF301A"/>
    <w:rsid w:val="00BF3382"/>
    <w:rsid w:val="00BF3388"/>
    <w:rsid w:val="00BF37A4"/>
    <w:rsid w:val="00BF452C"/>
    <w:rsid w:val="00BF4B2E"/>
    <w:rsid w:val="00BF4C1E"/>
    <w:rsid w:val="00BF4E76"/>
    <w:rsid w:val="00BF5065"/>
    <w:rsid w:val="00BF5102"/>
    <w:rsid w:val="00BF5301"/>
    <w:rsid w:val="00BF5C62"/>
    <w:rsid w:val="00BF5DAB"/>
    <w:rsid w:val="00BF63D5"/>
    <w:rsid w:val="00BF6510"/>
    <w:rsid w:val="00BF67A0"/>
    <w:rsid w:val="00BF6A07"/>
    <w:rsid w:val="00BF6C6D"/>
    <w:rsid w:val="00BF6CB2"/>
    <w:rsid w:val="00BF717C"/>
    <w:rsid w:val="00BF775F"/>
    <w:rsid w:val="00BF7924"/>
    <w:rsid w:val="00BF7AA3"/>
    <w:rsid w:val="00BF7E08"/>
    <w:rsid w:val="00BF7E92"/>
    <w:rsid w:val="00C00493"/>
    <w:rsid w:val="00C005C1"/>
    <w:rsid w:val="00C00C93"/>
    <w:rsid w:val="00C01779"/>
    <w:rsid w:val="00C01BC8"/>
    <w:rsid w:val="00C01DC8"/>
    <w:rsid w:val="00C01FFA"/>
    <w:rsid w:val="00C02104"/>
    <w:rsid w:val="00C02155"/>
    <w:rsid w:val="00C026D0"/>
    <w:rsid w:val="00C0294F"/>
    <w:rsid w:val="00C02998"/>
    <w:rsid w:val="00C02BAC"/>
    <w:rsid w:val="00C03FD0"/>
    <w:rsid w:val="00C044AD"/>
    <w:rsid w:val="00C04645"/>
    <w:rsid w:val="00C04785"/>
    <w:rsid w:val="00C04808"/>
    <w:rsid w:val="00C04A45"/>
    <w:rsid w:val="00C04A6E"/>
    <w:rsid w:val="00C05163"/>
    <w:rsid w:val="00C0542E"/>
    <w:rsid w:val="00C05636"/>
    <w:rsid w:val="00C05B1F"/>
    <w:rsid w:val="00C05DE3"/>
    <w:rsid w:val="00C05EF3"/>
    <w:rsid w:val="00C0631C"/>
    <w:rsid w:val="00C064C7"/>
    <w:rsid w:val="00C069A7"/>
    <w:rsid w:val="00C06B22"/>
    <w:rsid w:val="00C06D4E"/>
    <w:rsid w:val="00C06E69"/>
    <w:rsid w:val="00C07076"/>
    <w:rsid w:val="00C07225"/>
    <w:rsid w:val="00C073DF"/>
    <w:rsid w:val="00C0764A"/>
    <w:rsid w:val="00C07CB3"/>
    <w:rsid w:val="00C07D32"/>
    <w:rsid w:val="00C07DBB"/>
    <w:rsid w:val="00C10007"/>
    <w:rsid w:val="00C103B9"/>
    <w:rsid w:val="00C10AA0"/>
    <w:rsid w:val="00C10B0C"/>
    <w:rsid w:val="00C10B18"/>
    <w:rsid w:val="00C110D2"/>
    <w:rsid w:val="00C119FA"/>
    <w:rsid w:val="00C11E69"/>
    <w:rsid w:val="00C1207B"/>
    <w:rsid w:val="00C121C8"/>
    <w:rsid w:val="00C12909"/>
    <w:rsid w:val="00C12A3A"/>
    <w:rsid w:val="00C12E46"/>
    <w:rsid w:val="00C12F42"/>
    <w:rsid w:val="00C1328A"/>
    <w:rsid w:val="00C13536"/>
    <w:rsid w:val="00C13BE3"/>
    <w:rsid w:val="00C13DAF"/>
    <w:rsid w:val="00C13DD3"/>
    <w:rsid w:val="00C141DD"/>
    <w:rsid w:val="00C1482D"/>
    <w:rsid w:val="00C1531E"/>
    <w:rsid w:val="00C15BB3"/>
    <w:rsid w:val="00C15F7D"/>
    <w:rsid w:val="00C15F8C"/>
    <w:rsid w:val="00C16196"/>
    <w:rsid w:val="00C16472"/>
    <w:rsid w:val="00C165C5"/>
    <w:rsid w:val="00C166B8"/>
    <w:rsid w:val="00C16849"/>
    <w:rsid w:val="00C16FA4"/>
    <w:rsid w:val="00C174DC"/>
    <w:rsid w:val="00C1775E"/>
    <w:rsid w:val="00C17860"/>
    <w:rsid w:val="00C17BA9"/>
    <w:rsid w:val="00C2061B"/>
    <w:rsid w:val="00C217BB"/>
    <w:rsid w:val="00C21BE0"/>
    <w:rsid w:val="00C21D0A"/>
    <w:rsid w:val="00C21E00"/>
    <w:rsid w:val="00C2214A"/>
    <w:rsid w:val="00C225A3"/>
    <w:rsid w:val="00C22B2A"/>
    <w:rsid w:val="00C22E63"/>
    <w:rsid w:val="00C23906"/>
    <w:rsid w:val="00C23A7C"/>
    <w:rsid w:val="00C24258"/>
    <w:rsid w:val="00C24979"/>
    <w:rsid w:val="00C24DAE"/>
    <w:rsid w:val="00C25238"/>
    <w:rsid w:val="00C25557"/>
    <w:rsid w:val="00C25836"/>
    <w:rsid w:val="00C261D7"/>
    <w:rsid w:val="00C27122"/>
    <w:rsid w:val="00C2723F"/>
    <w:rsid w:val="00C2788A"/>
    <w:rsid w:val="00C30040"/>
    <w:rsid w:val="00C30280"/>
    <w:rsid w:val="00C3046E"/>
    <w:rsid w:val="00C304FC"/>
    <w:rsid w:val="00C30C6A"/>
    <w:rsid w:val="00C30D8F"/>
    <w:rsid w:val="00C31401"/>
    <w:rsid w:val="00C31E15"/>
    <w:rsid w:val="00C31E2F"/>
    <w:rsid w:val="00C32041"/>
    <w:rsid w:val="00C3210E"/>
    <w:rsid w:val="00C321AD"/>
    <w:rsid w:val="00C32229"/>
    <w:rsid w:val="00C322C8"/>
    <w:rsid w:val="00C3263F"/>
    <w:rsid w:val="00C326E2"/>
    <w:rsid w:val="00C32732"/>
    <w:rsid w:val="00C32885"/>
    <w:rsid w:val="00C32BB0"/>
    <w:rsid w:val="00C32E30"/>
    <w:rsid w:val="00C32FE0"/>
    <w:rsid w:val="00C33028"/>
    <w:rsid w:val="00C336B1"/>
    <w:rsid w:val="00C337E4"/>
    <w:rsid w:val="00C3398C"/>
    <w:rsid w:val="00C3406E"/>
    <w:rsid w:val="00C34146"/>
    <w:rsid w:val="00C3440C"/>
    <w:rsid w:val="00C34643"/>
    <w:rsid w:val="00C348A3"/>
    <w:rsid w:val="00C3500E"/>
    <w:rsid w:val="00C35593"/>
    <w:rsid w:val="00C35B5F"/>
    <w:rsid w:val="00C36221"/>
    <w:rsid w:val="00C3694F"/>
    <w:rsid w:val="00C37387"/>
    <w:rsid w:val="00C376AC"/>
    <w:rsid w:val="00C37D69"/>
    <w:rsid w:val="00C40774"/>
    <w:rsid w:val="00C40A5E"/>
    <w:rsid w:val="00C40D91"/>
    <w:rsid w:val="00C40DA4"/>
    <w:rsid w:val="00C413D6"/>
    <w:rsid w:val="00C414E2"/>
    <w:rsid w:val="00C41667"/>
    <w:rsid w:val="00C41880"/>
    <w:rsid w:val="00C4199E"/>
    <w:rsid w:val="00C41A5E"/>
    <w:rsid w:val="00C41F8E"/>
    <w:rsid w:val="00C42292"/>
    <w:rsid w:val="00C42465"/>
    <w:rsid w:val="00C425B1"/>
    <w:rsid w:val="00C42899"/>
    <w:rsid w:val="00C42BF9"/>
    <w:rsid w:val="00C433BF"/>
    <w:rsid w:val="00C4358C"/>
    <w:rsid w:val="00C43760"/>
    <w:rsid w:val="00C43F13"/>
    <w:rsid w:val="00C43F53"/>
    <w:rsid w:val="00C441B9"/>
    <w:rsid w:val="00C4469A"/>
    <w:rsid w:val="00C447F7"/>
    <w:rsid w:val="00C44B00"/>
    <w:rsid w:val="00C44FBD"/>
    <w:rsid w:val="00C456B7"/>
    <w:rsid w:val="00C456E9"/>
    <w:rsid w:val="00C4661A"/>
    <w:rsid w:val="00C46680"/>
    <w:rsid w:val="00C46AAD"/>
    <w:rsid w:val="00C46B54"/>
    <w:rsid w:val="00C46B7B"/>
    <w:rsid w:val="00C46F26"/>
    <w:rsid w:val="00C4759C"/>
    <w:rsid w:val="00C477B0"/>
    <w:rsid w:val="00C47A47"/>
    <w:rsid w:val="00C47F6C"/>
    <w:rsid w:val="00C504B7"/>
    <w:rsid w:val="00C50B08"/>
    <w:rsid w:val="00C51387"/>
    <w:rsid w:val="00C513D4"/>
    <w:rsid w:val="00C518F6"/>
    <w:rsid w:val="00C519C3"/>
    <w:rsid w:val="00C51A80"/>
    <w:rsid w:val="00C52B3E"/>
    <w:rsid w:val="00C52EF5"/>
    <w:rsid w:val="00C52F24"/>
    <w:rsid w:val="00C52F4A"/>
    <w:rsid w:val="00C53119"/>
    <w:rsid w:val="00C5311F"/>
    <w:rsid w:val="00C53199"/>
    <w:rsid w:val="00C531FC"/>
    <w:rsid w:val="00C537E9"/>
    <w:rsid w:val="00C54298"/>
    <w:rsid w:val="00C54343"/>
    <w:rsid w:val="00C54F42"/>
    <w:rsid w:val="00C559C1"/>
    <w:rsid w:val="00C55C26"/>
    <w:rsid w:val="00C55DE4"/>
    <w:rsid w:val="00C56416"/>
    <w:rsid w:val="00C565E6"/>
    <w:rsid w:val="00C56C22"/>
    <w:rsid w:val="00C56E2C"/>
    <w:rsid w:val="00C56F28"/>
    <w:rsid w:val="00C5741E"/>
    <w:rsid w:val="00C574D9"/>
    <w:rsid w:val="00C5758E"/>
    <w:rsid w:val="00C5765C"/>
    <w:rsid w:val="00C57B14"/>
    <w:rsid w:val="00C57D6B"/>
    <w:rsid w:val="00C57E8B"/>
    <w:rsid w:val="00C607F5"/>
    <w:rsid w:val="00C61864"/>
    <w:rsid w:val="00C61902"/>
    <w:rsid w:val="00C61DC5"/>
    <w:rsid w:val="00C62F07"/>
    <w:rsid w:val="00C633C4"/>
    <w:rsid w:val="00C639DB"/>
    <w:rsid w:val="00C63EC4"/>
    <w:rsid w:val="00C6414A"/>
    <w:rsid w:val="00C642BF"/>
    <w:rsid w:val="00C64CAC"/>
    <w:rsid w:val="00C650D3"/>
    <w:rsid w:val="00C65B98"/>
    <w:rsid w:val="00C65CED"/>
    <w:rsid w:val="00C660B1"/>
    <w:rsid w:val="00C66200"/>
    <w:rsid w:val="00C664AF"/>
    <w:rsid w:val="00C66839"/>
    <w:rsid w:val="00C66D40"/>
    <w:rsid w:val="00C66DED"/>
    <w:rsid w:val="00C67959"/>
    <w:rsid w:val="00C67DDB"/>
    <w:rsid w:val="00C708E9"/>
    <w:rsid w:val="00C70A86"/>
    <w:rsid w:val="00C70EDC"/>
    <w:rsid w:val="00C71074"/>
    <w:rsid w:val="00C713D6"/>
    <w:rsid w:val="00C71524"/>
    <w:rsid w:val="00C7154A"/>
    <w:rsid w:val="00C7156B"/>
    <w:rsid w:val="00C71941"/>
    <w:rsid w:val="00C71BBF"/>
    <w:rsid w:val="00C71E78"/>
    <w:rsid w:val="00C72B64"/>
    <w:rsid w:val="00C73285"/>
    <w:rsid w:val="00C73FB1"/>
    <w:rsid w:val="00C7457B"/>
    <w:rsid w:val="00C74675"/>
    <w:rsid w:val="00C75092"/>
    <w:rsid w:val="00C757CF"/>
    <w:rsid w:val="00C75C24"/>
    <w:rsid w:val="00C75D32"/>
    <w:rsid w:val="00C75FC0"/>
    <w:rsid w:val="00C76146"/>
    <w:rsid w:val="00C76322"/>
    <w:rsid w:val="00C76510"/>
    <w:rsid w:val="00C76547"/>
    <w:rsid w:val="00C76FC2"/>
    <w:rsid w:val="00C77449"/>
    <w:rsid w:val="00C77985"/>
    <w:rsid w:val="00C77CB0"/>
    <w:rsid w:val="00C77CBE"/>
    <w:rsid w:val="00C77CF4"/>
    <w:rsid w:val="00C803FE"/>
    <w:rsid w:val="00C80549"/>
    <w:rsid w:val="00C805EF"/>
    <w:rsid w:val="00C807C1"/>
    <w:rsid w:val="00C80957"/>
    <w:rsid w:val="00C80D3E"/>
    <w:rsid w:val="00C80E89"/>
    <w:rsid w:val="00C80F08"/>
    <w:rsid w:val="00C8107B"/>
    <w:rsid w:val="00C81488"/>
    <w:rsid w:val="00C81736"/>
    <w:rsid w:val="00C81CBB"/>
    <w:rsid w:val="00C81E89"/>
    <w:rsid w:val="00C82147"/>
    <w:rsid w:val="00C82DB1"/>
    <w:rsid w:val="00C83477"/>
    <w:rsid w:val="00C8482A"/>
    <w:rsid w:val="00C84BAD"/>
    <w:rsid w:val="00C851A2"/>
    <w:rsid w:val="00C85723"/>
    <w:rsid w:val="00C857BD"/>
    <w:rsid w:val="00C86132"/>
    <w:rsid w:val="00C863BD"/>
    <w:rsid w:val="00C8696D"/>
    <w:rsid w:val="00C86B77"/>
    <w:rsid w:val="00C86DA0"/>
    <w:rsid w:val="00C86DD3"/>
    <w:rsid w:val="00C86FA7"/>
    <w:rsid w:val="00C87086"/>
    <w:rsid w:val="00C87A94"/>
    <w:rsid w:val="00C87C19"/>
    <w:rsid w:val="00C9022F"/>
    <w:rsid w:val="00C902B4"/>
    <w:rsid w:val="00C90520"/>
    <w:rsid w:val="00C9183A"/>
    <w:rsid w:val="00C91954"/>
    <w:rsid w:val="00C91A71"/>
    <w:rsid w:val="00C91AAF"/>
    <w:rsid w:val="00C91D82"/>
    <w:rsid w:val="00C92046"/>
    <w:rsid w:val="00C9217E"/>
    <w:rsid w:val="00C921F0"/>
    <w:rsid w:val="00C92ABD"/>
    <w:rsid w:val="00C92BAD"/>
    <w:rsid w:val="00C92D0A"/>
    <w:rsid w:val="00C92F6E"/>
    <w:rsid w:val="00C92F90"/>
    <w:rsid w:val="00C93163"/>
    <w:rsid w:val="00C939CD"/>
    <w:rsid w:val="00C9419E"/>
    <w:rsid w:val="00C94267"/>
    <w:rsid w:val="00C94921"/>
    <w:rsid w:val="00C94C43"/>
    <w:rsid w:val="00C94F17"/>
    <w:rsid w:val="00C94FBC"/>
    <w:rsid w:val="00C954BE"/>
    <w:rsid w:val="00C95AB7"/>
    <w:rsid w:val="00C95ACF"/>
    <w:rsid w:val="00C95EB7"/>
    <w:rsid w:val="00C9686B"/>
    <w:rsid w:val="00C96CC2"/>
    <w:rsid w:val="00C96CC9"/>
    <w:rsid w:val="00C9711E"/>
    <w:rsid w:val="00C97274"/>
    <w:rsid w:val="00C97295"/>
    <w:rsid w:val="00C97C5B"/>
    <w:rsid w:val="00C97DD4"/>
    <w:rsid w:val="00CA0B93"/>
    <w:rsid w:val="00CA176F"/>
    <w:rsid w:val="00CA194F"/>
    <w:rsid w:val="00CA20D3"/>
    <w:rsid w:val="00CA2205"/>
    <w:rsid w:val="00CA2A1E"/>
    <w:rsid w:val="00CA2C9B"/>
    <w:rsid w:val="00CA2F7C"/>
    <w:rsid w:val="00CA2FB5"/>
    <w:rsid w:val="00CA3116"/>
    <w:rsid w:val="00CA31FD"/>
    <w:rsid w:val="00CA32EF"/>
    <w:rsid w:val="00CA3715"/>
    <w:rsid w:val="00CA372B"/>
    <w:rsid w:val="00CA3840"/>
    <w:rsid w:val="00CA3890"/>
    <w:rsid w:val="00CA3B99"/>
    <w:rsid w:val="00CA3F67"/>
    <w:rsid w:val="00CA445D"/>
    <w:rsid w:val="00CA4992"/>
    <w:rsid w:val="00CA5964"/>
    <w:rsid w:val="00CA614C"/>
    <w:rsid w:val="00CA6631"/>
    <w:rsid w:val="00CA67E7"/>
    <w:rsid w:val="00CA6A44"/>
    <w:rsid w:val="00CA70A3"/>
    <w:rsid w:val="00CA735C"/>
    <w:rsid w:val="00CA7395"/>
    <w:rsid w:val="00CA73E9"/>
    <w:rsid w:val="00CA7614"/>
    <w:rsid w:val="00CA78EF"/>
    <w:rsid w:val="00CA79E2"/>
    <w:rsid w:val="00CA7A2B"/>
    <w:rsid w:val="00CA7DE3"/>
    <w:rsid w:val="00CB0919"/>
    <w:rsid w:val="00CB0B51"/>
    <w:rsid w:val="00CB0EF9"/>
    <w:rsid w:val="00CB1456"/>
    <w:rsid w:val="00CB17CA"/>
    <w:rsid w:val="00CB18D5"/>
    <w:rsid w:val="00CB1C13"/>
    <w:rsid w:val="00CB1E12"/>
    <w:rsid w:val="00CB269E"/>
    <w:rsid w:val="00CB2734"/>
    <w:rsid w:val="00CB302E"/>
    <w:rsid w:val="00CB3054"/>
    <w:rsid w:val="00CB33EB"/>
    <w:rsid w:val="00CB361C"/>
    <w:rsid w:val="00CB37D4"/>
    <w:rsid w:val="00CB43C4"/>
    <w:rsid w:val="00CB46ED"/>
    <w:rsid w:val="00CB48B4"/>
    <w:rsid w:val="00CB4A27"/>
    <w:rsid w:val="00CB4CAE"/>
    <w:rsid w:val="00CB4F9A"/>
    <w:rsid w:val="00CB5250"/>
    <w:rsid w:val="00CB66FC"/>
    <w:rsid w:val="00CB766F"/>
    <w:rsid w:val="00CB76E4"/>
    <w:rsid w:val="00CB782A"/>
    <w:rsid w:val="00CB7BB6"/>
    <w:rsid w:val="00CB7DC9"/>
    <w:rsid w:val="00CC0361"/>
    <w:rsid w:val="00CC048F"/>
    <w:rsid w:val="00CC0707"/>
    <w:rsid w:val="00CC0F54"/>
    <w:rsid w:val="00CC0FD5"/>
    <w:rsid w:val="00CC1018"/>
    <w:rsid w:val="00CC1046"/>
    <w:rsid w:val="00CC28FA"/>
    <w:rsid w:val="00CC2E65"/>
    <w:rsid w:val="00CC2EEE"/>
    <w:rsid w:val="00CC2F65"/>
    <w:rsid w:val="00CC3032"/>
    <w:rsid w:val="00CC3057"/>
    <w:rsid w:val="00CC32C3"/>
    <w:rsid w:val="00CC37A8"/>
    <w:rsid w:val="00CC3835"/>
    <w:rsid w:val="00CC3BA4"/>
    <w:rsid w:val="00CC3E57"/>
    <w:rsid w:val="00CC40B9"/>
    <w:rsid w:val="00CC4371"/>
    <w:rsid w:val="00CC4C88"/>
    <w:rsid w:val="00CC57CB"/>
    <w:rsid w:val="00CC623E"/>
    <w:rsid w:val="00CC678B"/>
    <w:rsid w:val="00CC7259"/>
    <w:rsid w:val="00CC7403"/>
    <w:rsid w:val="00CC7616"/>
    <w:rsid w:val="00CD02CC"/>
    <w:rsid w:val="00CD0F1A"/>
    <w:rsid w:val="00CD11F5"/>
    <w:rsid w:val="00CD1981"/>
    <w:rsid w:val="00CD209D"/>
    <w:rsid w:val="00CD212A"/>
    <w:rsid w:val="00CD287B"/>
    <w:rsid w:val="00CD2CD9"/>
    <w:rsid w:val="00CD3033"/>
    <w:rsid w:val="00CD3041"/>
    <w:rsid w:val="00CD33A0"/>
    <w:rsid w:val="00CD4467"/>
    <w:rsid w:val="00CD4BF9"/>
    <w:rsid w:val="00CD5180"/>
    <w:rsid w:val="00CD5920"/>
    <w:rsid w:val="00CD6406"/>
    <w:rsid w:val="00CD6688"/>
    <w:rsid w:val="00CD675F"/>
    <w:rsid w:val="00CD6A7A"/>
    <w:rsid w:val="00CD72B4"/>
    <w:rsid w:val="00CD7313"/>
    <w:rsid w:val="00CD780D"/>
    <w:rsid w:val="00CD78E3"/>
    <w:rsid w:val="00CD7BAC"/>
    <w:rsid w:val="00CD7D29"/>
    <w:rsid w:val="00CD7E21"/>
    <w:rsid w:val="00CD7FA5"/>
    <w:rsid w:val="00CE0273"/>
    <w:rsid w:val="00CE050E"/>
    <w:rsid w:val="00CE0D0B"/>
    <w:rsid w:val="00CE110A"/>
    <w:rsid w:val="00CE1A07"/>
    <w:rsid w:val="00CE1CE5"/>
    <w:rsid w:val="00CE2311"/>
    <w:rsid w:val="00CE2481"/>
    <w:rsid w:val="00CE2D5E"/>
    <w:rsid w:val="00CE30CE"/>
    <w:rsid w:val="00CE4442"/>
    <w:rsid w:val="00CE46C8"/>
    <w:rsid w:val="00CE473B"/>
    <w:rsid w:val="00CE48B6"/>
    <w:rsid w:val="00CE49F8"/>
    <w:rsid w:val="00CE4CF1"/>
    <w:rsid w:val="00CE4D65"/>
    <w:rsid w:val="00CE4E69"/>
    <w:rsid w:val="00CE4F91"/>
    <w:rsid w:val="00CE5512"/>
    <w:rsid w:val="00CE558D"/>
    <w:rsid w:val="00CE586B"/>
    <w:rsid w:val="00CE5AEE"/>
    <w:rsid w:val="00CE5C2F"/>
    <w:rsid w:val="00CE64E7"/>
    <w:rsid w:val="00CE6A6E"/>
    <w:rsid w:val="00CE77E6"/>
    <w:rsid w:val="00CF015E"/>
    <w:rsid w:val="00CF0B62"/>
    <w:rsid w:val="00CF0C4A"/>
    <w:rsid w:val="00CF0CE9"/>
    <w:rsid w:val="00CF112B"/>
    <w:rsid w:val="00CF17DA"/>
    <w:rsid w:val="00CF194D"/>
    <w:rsid w:val="00CF1D14"/>
    <w:rsid w:val="00CF208E"/>
    <w:rsid w:val="00CF2D2E"/>
    <w:rsid w:val="00CF2EAF"/>
    <w:rsid w:val="00CF343A"/>
    <w:rsid w:val="00CF353F"/>
    <w:rsid w:val="00CF371D"/>
    <w:rsid w:val="00CF3B8D"/>
    <w:rsid w:val="00CF3D27"/>
    <w:rsid w:val="00CF4376"/>
    <w:rsid w:val="00CF485C"/>
    <w:rsid w:val="00CF4CD1"/>
    <w:rsid w:val="00CF4F6A"/>
    <w:rsid w:val="00CF510B"/>
    <w:rsid w:val="00CF5288"/>
    <w:rsid w:val="00CF53CC"/>
    <w:rsid w:val="00CF568E"/>
    <w:rsid w:val="00CF5DD3"/>
    <w:rsid w:val="00CF60D2"/>
    <w:rsid w:val="00CF63A4"/>
    <w:rsid w:val="00CF6F14"/>
    <w:rsid w:val="00CF74F3"/>
    <w:rsid w:val="00CF76F8"/>
    <w:rsid w:val="00CF7A65"/>
    <w:rsid w:val="00CF7F3C"/>
    <w:rsid w:val="00D0025B"/>
    <w:rsid w:val="00D00504"/>
    <w:rsid w:val="00D00607"/>
    <w:rsid w:val="00D0065A"/>
    <w:rsid w:val="00D00984"/>
    <w:rsid w:val="00D012F7"/>
    <w:rsid w:val="00D01A0F"/>
    <w:rsid w:val="00D01CB0"/>
    <w:rsid w:val="00D01F99"/>
    <w:rsid w:val="00D02239"/>
    <w:rsid w:val="00D02405"/>
    <w:rsid w:val="00D02428"/>
    <w:rsid w:val="00D03088"/>
    <w:rsid w:val="00D03AC0"/>
    <w:rsid w:val="00D04233"/>
    <w:rsid w:val="00D04535"/>
    <w:rsid w:val="00D04F99"/>
    <w:rsid w:val="00D05485"/>
    <w:rsid w:val="00D056A4"/>
    <w:rsid w:val="00D0571B"/>
    <w:rsid w:val="00D05AFD"/>
    <w:rsid w:val="00D0624F"/>
    <w:rsid w:val="00D06B09"/>
    <w:rsid w:val="00D06B3E"/>
    <w:rsid w:val="00D07705"/>
    <w:rsid w:val="00D07B27"/>
    <w:rsid w:val="00D07CAC"/>
    <w:rsid w:val="00D07EBF"/>
    <w:rsid w:val="00D101BB"/>
    <w:rsid w:val="00D10205"/>
    <w:rsid w:val="00D10C93"/>
    <w:rsid w:val="00D10FC5"/>
    <w:rsid w:val="00D110C5"/>
    <w:rsid w:val="00D116C9"/>
    <w:rsid w:val="00D11866"/>
    <w:rsid w:val="00D11DAC"/>
    <w:rsid w:val="00D11E38"/>
    <w:rsid w:val="00D1221C"/>
    <w:rsid w:val="00D1255B"/>
    <w:rsid w:val="00D127F5"/>
    <w:rsid w:val="00D12C4C"/>
    <w:rsid w:val="00D1354F"/>
    <w:rsid w:val="00D13D89"/>
    <w:rsid w:val="00D1411F"/>
    <w:rsid w:val="00D1438E"/>
    <w:rsid w:val="00D14607"/>
    <w:rsid w:val="00D1562A"/>
    <w:rsid w:val="00D158E6"/>
    <w:rsid w:val="00D15A2B"/>
    <w:rsid w:val="00D15BA0"/>
    <w:rsid w:val="00D15D5D"/>
    <w:rsid w:val="00D15DCF"/>
    <w:rsid w:val="00D164E7"/>
    <w:rsid w:val="00D1657E"/>
    <w:rsid w:val="00D16640"/>
    <w:rsid w:val="00D16A4B"/>
    <w:rsid w:val="00D16C32"/>
    <w:rsid w:val="00D16D1D"/>
    <w:rsid w:val="00D16E1B"/>
    <w:rsid w:val="00D16E4F"/>
    <w:rsid w:val="00D175B0"/>
    <w:rsid w:val="00D20056"/>
    <w:rsid w:val="00D202FF"/>
    <w:rsid w:val="00D209F7"/>
    <w:rsid w:val="00D20A9A"/>
    <w:rsid w:val="00D20BE9"/>
    <w:rsid w:val="00D20F19"/>
    <w:rsid w:val="00D21529"/>
    <w:rsid w:val="00D21A07"/>
    <w:rsid w:val="00D21FB6"/>
    <w:rsid w:val="00D22778"/>
    <w:rsid w:val="00D22896"/>
    <w:rsid w:val="00D22E21"/>
    <w:rsid w:val="00D22FB7"/>
    <w:rsid w:val="00D2305B"/>
    <w:rsid w:val="00D236D9"/>
    <w:rsid w:val="00D23739"/>
    <w:rsid w:val="00D2383B"/>
    <w:rsid w:val="00D23878"/>
    <w:rsid w:val="00D23EB4"/>
    <w:rsid w:val="00D23FAF"/>
    <w:rsid w:val="00D248E9"/>
    <w:rsid w:val="00D25276"/>
    <w:rsid w:val="00D25635"/>
    <w:rsid w:val="00D2582D"/>
    <w:rsid w:val="00D25A8A"/>
    <w:rsid w:val="00D25D9B"/>
    <w:rsid w:val="00D26685"/>
    <w:rsid w:val="00D26801"/>
    <w:rsid w:val="00D26B07"/>
    <w:rsid w:val="00D271CE"/>
    <w:rsid w:val="00D2747A"/>
    <w:rsid w:val="00D27746"/>
    <w:rsid w:val="00D27B94"/>
    <w:rsid w:val="00D27D3E"/>
    <w:rsid w:val="00D30075"/>
    <w:rsid w:val="00D30371"/>
    <w:rsid w:val="00D3072F"/>
    <w:rsid w:val="00D30A4A"/>
    <w:rsid w:val="00D30BE0"/>
    <w:rsid w:val="00D311D9"/>
    <w:rsid w:val="00D31355"/>
    <w:rsid w:val="00D31B8F"/>
    <w:rsid w:val="00D31BD2"/>
    <w:rsid w:val="00D31D2D"/>
    <w:rsid w:val="00D31E77"/>
    <w:rsid w:val="00D327BB"/>
    <w:rsid w:val="00D32A3E"/>
    <w:rsid w:val="00D330FD"/>
    <w:rsid w:val="00D334AB"/>
    <w:rsid w:val="00D33929"/>
    <w:rsid w:val="00D34544"/>
    <w:rsid w:val="00D346AB"/>
    <w:rsid w:val="00D34C3E"/>
    <w:rsid w:val="00D34CBF"/>
    <w:rsid w:val="00D35389"/>
    <w:rsid w:val="00D355C9"/>
    <w:rsid w:val="00D358A7"/>
    <w:rsid w:val="00D35B0E"/>
    <w:rsid w:val="00D35EDB"/>
    <w:rsid w:val="00D36EA1"/>
    <w:rsid w:val="00D37091"/>
    <w:rsid w:val="00D37678"/>
    <w:rsid w:val="00D37EDA"/>
    <w:rsid w:val="00D401C5"/>
    <w:rsid w:val="00D408D1"/>
    <w:rsid w:val="00D40AFB"/>
    <w:rsid w:val="00D40C38"/>
    <w:rsid w:val="00D40C47"/>
    <w:rsid w:val="00D41058"/>
    <w:rsid w:val="00D414A2"/>
    <w:rsid w:val="00D414DD"/>
    <w:rsid w:val="00D419BB"/>
    <w:rsid w:val="00D41A68"/>
    <w:rsid w:val="00D4201B"/>
    <w:rsid w:val="00D42899"/>
    <w:rsid w:val="00D428F0"/>
    <w:rsid w:val="00D42B56"/>
    <w:rsid w:val="00D43054"/>
    <w:rsid w:val="00D43B3E"/>
    <w:rsid w:val="00D43C36"/>
    <w:rsid w:val="00D43EB1"/>
    <w:rsid w:val="00D4459C"/>
    <w:rsid w:val="00D44A8D"/>
    <w:rsid w:val="00D44C0F"/>
    <w:rsid w:val="00D44CCD"/>
    <w:rsid w:val="00D4524A"/>
    <w:rsid w:val="00D453FF"/>
    <w:rsid w:val="00D457D5"/>
    <w:rsid w:val="00D45C0E"/>
    <w:rsid w:val="00D45F02"/>
    <w:rsid w:val="00D45FB4"/>
    <w:rsid w:val="00D460B7"/>
    <w:rsid w:val="00D46ABA"/>
    <w:rsid w:val="00D46ADF"/>
    <w:rsid w:val="00D46BDA"/>
    <w:rsid w:val="00D46C99"/>
    <w:rsid w:val="00D46EF9"/>
    <w:rsid w:val="00D471B7"/>
    <w:rsid w:val="00D47992"/>
    <w:rsid w:val="00D47BF2"/>
    <w:rsid w:val="00D5069D"/>
    <w:rsid w:val="00D50EA2"/>
    <w:rsid w:val="00D516B7"/>
    <w:rsid w:val="00D5185E"/>
    <w:rsid w:val="00D520FF"/>
    <w:rsid w:val="00D52733"/>
    <w:rsid w:val="00D52739"/>
    <w:rsid w:val="00D5279A"/>
    <w:rsid w:val="00D52898"/>
    <w:rsid w:val="00D533CF"/>
    <w:rsid w:val="00D538E6"/>
    <w:rsid w:val="00D53985"/>
    <w:rsid w:val="00D53A1B"/>
    <w:rsid w:val="00D53F28"/>
    <w:rsid w:val="00D540EC"/>
    <w:rsid w:val="00D54172"/>
    <w:rsid w:val="00D541A1"/>
    <w:rsid w:val="00D5423C"/>
    <w:rsid w:val="00D54478"/>
    <w:rsid w:val="00D544E6"/>
    <w:rsid w:val="00D54611"/>
    <w:rsid w:val="00D5482F"/>
    <w:rsid w:val="00D5494A"/>
    <w:rsid w:val="00D549ED"/>
    <w:rsid w:val="00D54C34"/>
    <w:rsid w:val="00D54FEA"/>
    <w:rsid w:val="00D552B1"/>
    <w:rsid w:val="00D55ABF"/>
    <w:rsid w:val="00D56054"/>
    <w:rsid w:val="00D56349"/>
    <w:rsid w:val="00D567F7"/>
    <w:rsid w:val="00D56A93"/>
    <w:rsid w:val="00D57181"/>
    <w:rsid w:val="00D5732B"/>
    <w:rsid w:val="00D57AB6"/>
    <w:rsid w:val="00D57B6F"/>
    <w:rsid w:val="00D57E73"/>
    <w:rsid w:val="00D57EA4"/>
    <w:rsid w:val="00D605A3"/>
    <w:rsid w:val="00D6066A"/>
    <w:rsid w:val="00D60887"/>
    <w:rsid w:val="00D60A0C"/>
    <w:rsid w:val="00D613EB"/>
    <w:rsid w:val="00D616D3"/>
    <w:rsid w:val="00D6279F"/>
    <w:rsid w:val="00D62BAB"/>
    <w:rsid w:val="00D62C2A"/>
    <w:rsid w:val="00D62CA0"/>
    <w:rsid w:val="00D62E02"/>
    <w:rsid w:val="00D634BA"/>
    <w:rsid w:val="00D63C9E"/>
    <w:rsid w:val="00D63D7C"/>
    <w:rsid w:val="00D65209"/>
    <w:rsid w:val="00D65519"/>
    <w:rsid w:val="00D65547"/>
    <w:rsid w:val="00D65ADA"/>
    <w:rsid w:val="00D65B4D"/>
    <w:rsid w:val="00D66038"/>
    <w:rsid w:val="00D662DD"/>
    <w:rsid w:val="00D6686F"/>
    <w:rsid w:val="00D6691A"/>
    <w:rsid w:val="00D66CB9"/>
    <w:rsid w:val="00D67301"/>
    <w:rsid w:val="00D67523"/>
    <w:rsid w:val="00D675E1"/>
    <w:rsid w:val="00D6772C"/>
    <w:rsid w:val="00D6791C"/>
    <w:rsid w:val="00D67E99"/>
    <w:rsid w:val="00D702C4"/>
    <w:rsid w:val="00D707E8"/>
    <w:rsid w:val="00D7112C"/>
    <w:rsid w:val="00D7132A"/>
    <w:rsid w:val="00D715A3"/>
    <w:rsid w:val="00D71B76"/>
    <w:rsid w:val="00D71FD1"/>
    <w:rsid w:val="00D72976"/>
    <w:rsid w:val="00D72E65"/>
    <w:rsid w:val="00D73019"/>
    <w:rsid w:val="00D731F8"/>
    <w:rsid w:val="00D736E9"/>
    <w:rsid w:val="00D739A1"/>
    <w:rsid w:val="00D7420F"/>
    <w:rsid w:val="00D744C2"/>
    <w:rsid w:val="00D74AE3"/>
    <w:rsid w:val="00D74C0E"/>
    <w:rsid w:val="00D7577D"/>
    <w:rsid w:val="00D75CDE"/>
    <w:rsid w:val="00D75F73"/>
    <w:rsid w:val="00D7648E"/>
    <w:rsid w:val="00D764A5"/>
    <w:rsid w:val="00D76DA6"/>
    <w:rsid w:val="00D77160"/>
    <w:rsid w:val="00D77632"/>
    <w:rsid w:val="00D779D1"/>
    <w:rsid w:val="00D77BEB"/>
    <w:rsid w:val="00D77C0C"/>
    <w:rsid w:val="00D77D6F"/>
    <w:rsid w:val="00D77F84"/>
    <w:rsid w:val="00D80170"/>
    <w:rsid w:val="00D80B57"/>
    <w:rsid w:val="00D80B91"/>
    <w:rsid w:val="00D81054"/>
    <w:rsid w:val="00D81234"/>
    <w:rsid w:val="00D818A1"/>
    <w:rsid w:val="00D81F1C"/>
    <w:rsid w:val="00D821BB"/>
    <w:rsid w:val="00D8222C"/>
    <w:rsid w:val="00D826B6"/>
    <w:rsid w:val="00D82B69"/>
    <w:rsid w:val="00D82EDC"/>
    <w:rsid w:val="00D832FC"/>
    <w:rsid w:val="00D833A2"/>
    <w:rsid w:val="00D83828"/>
    <w:rsid w:val="00D83C3C"/>
    <w:rsid w:val="00D83E41"/>
    <w:rsid w:val="00D83E60"/>
    <w:rsid w:val="00D84304"/>
    <w:rsid w:val="00D843BF"/>
    <w:rsid w:val="00D846FE"/>
    <w:rsid w:val="00D84C6F"/>
    <w:rsid w:val="00D84CC3"/>
    <w:rsid w:val="00D84F2F"/>
    <w:rsid w:val="00D84FDA"/>
    <w:rsid w:val="00D8553F"/>
    <w:rsid w:val="00D856EA"/>
    <w:rsid w:val="00D85C2D"/>
    <w:rsid w:val="00D85C64"/>
    <w:rsid w:val="00D85FBD"/>
    <w:rsid w:val="00D860A1"/>
    <w:rsid w:val="00D873AC"/>
    <w:rsid w:val="00D87801"/>
    <w:rsid w:val="00D878AC"/>
    <w:rsid w:val="00D879E2"/>
    <w:rsid w:val="00D87B6F"/>
    <w:rsid w:val="00D90219"/>
    <w:rsid w:val="00D90304"/>
    <w:rsid w:val="00D90609"/>
    <w:rsid w:val="00D90CF5"/>
    <w:rsid w:val="00D90E79"/>
    <w:rsid w:val="00D90FB8"/>
    <w:rsid w:val="00D91085"/>
    <w:rsid w:val="00D913F0"/>
    <w:rsid w:val="00D919EC"/>
    <w:rsid w:val="00D91DB7"/>
    <w:rsid w:val="00D91E24"/>
    <w:rsid w:val="00D91FAC"/>
    <w:rsid w:val="00D92335"/>
    <w:rsid w:val="00D925AB"/>
    <w:rsid w:val="00D9282B"/>
    <w:rsid w:val="00D92E4B"/>
    <w:rsid w:val="00D92FFA"/>
    <w:rsid w:val="00D9302B"/>
    <w:rsid w:val="00D930ED"/>
    <w:rsid w:val="00D9313A"/>
    <w:rsid w:val="00D93695"/>
    <w:rsid w:val="00D93B06"/>
    <w:rsid w:val="00D93DF1"/>
    <w:rsid w:val="00D93DF3"/>
    <w:rsid w:val="00D94059"/>
    <w:rsid w:val="00D94913"/>
    <w:rsid w:val="00D94D07"/>
    <w:rsid w:val="00D94DE7"/>
    <w:rsid w:val="00D95126"/>
    <w:rsid w:val="00D952EB"/>
    <w:rsid w:val="00D95BFA"/>
    <w:rsid w:val="00D96360"/>
    <w:rsid w:val="00D9661C"/>
    <w:rsid w:val="00D96BF3"/>
    <w:rsid w:val="00D9721A"/>
    <w:rsid w:val="00D972A2"/>
    <w:rsid w:val="00D97399"/>
    <w:rsid w:val="00D9760F"/>
    <w:rsid w:val="00D97682"/>
    <w:rsid w:val="00D976B7"/>
    <w:rsid w:val="00D977BA"/>
    <w:rsid w:val="00D97C1F"/>
    <w:rsid w:val="00D97F12"/>
    <w:rsid w:val="00D97F68"/>
    <w:rsid w:val="00DA08ED"/>
    <w:rsid w:val="00DA141B"/>
    <w:rsid w:val="00DA1425"/>
    <w:rsid w:val="00DA16E1"/>
    <w:rsid w:val="00DA1A8E"/>
    <w:rsid w:val="00DA1D49"/>
    <w:rsid w:val="00DA2039"/>
    <w:rsid w:val="00DA255E"/>
    <w:rsid w:val="00DA2D68"/>
    <w:rsid w:val="00DA2D85"/>
    <w:rsid w:val="00DA2E8C"/>
    <w:rsid w:val="00DA2F25"/>
    <w:rsid w:val="00DA3262"/>
    <w:rsid w:val="00DA3E11"/>
    <w:rsid w:val="00DA3F13"/>
    <w:rsid w:val="00DA458B"/>
    <w:rsid w:val="00DA4679"/>
    <w:rsid w:val="00DA4793"/>
    <w:rsid w:val="00DA561B"/>
    <w:rsid w:val="00DA5662"/>
    <w:rsid w:val="00DA5747"/>
    <w:rsid w:val="00DA6072"/>
    <w:rsid w:val="00DA614E"/>
    <w:rsid w:val="00DA6341"/>
    <w:rsid w:val="00DA68B4"/>
    <w:rsid w:val="00DA6B1A"/>
    <w:rsid w:val="00DA7390"/>
    <w:rsid w:val="00DA78B6"/>
    <w:rsid w:val="00DB01D4"/>
    <w:rsid w:val="00DB0251"/>
    <w:rsid w:val="00DB073A"/>
    <w:rsid w:val="00DB08C6"/>
    <w:rsid w:val="00DB1077"/>
    <w:rsid w:val="00DB16F4"/>
    <w:rsid w:val="00DB1B7F"/>
    <w:rsid w:val="00DB1B92"/>
    <w:rsid w:val="00DB1CA9"/>
    <w:rsid w:val="00DB21E0"/>
    <w:rsid w:val="00DB22B0"/>
    <w:rsid w:val="00DB23AF"/>
    <w:rsid w:val="00DB248E"/>
    <w:rsid w:val="00DB2780"/>
    <w:rsid w:val="00DB2D96"/>
    <w:rsid w:val="00DB3135"/>
    <w:rsid w:val="00DB37C4"/>
    <w:rsid w:val="00DB3975"/>
    <w:rsid w:val="00DB3977"/>
    <w:rsid w:val="00DB39A3"/>
    <w:rsid w:val="00DB4614"/>
    <w:rsid w:val="00DB4933"/>
    <w:rsid w:val="00DB4BB6"/>
    <w:rsid w:val="00DB5451"/>
    <w:rsid w:val="00DB67CF"/>
    <w:rsid w:val="00DB68BF"/>
    <w:rsid w:val="00DB7119"/>
    <w:rsid w:val="00DB7550"/>
    <w:rsid w:val="00DB75F5"/>
    <w:rsid w:val="00DC03AF"/>
    <w:rsid w:val="00DC042C"/>
    <w:rsid w:val="00DC091B"/>
    <w:rsid w:val="00DC0B75"/>
    <w:rsid w:val="00DC0F2F"/>
    <w:rsid w:val="00DC1B56"/>
    <w:rsid w:val="00DC1C1A"/>
    <w:rsid w:val="00DC2801"/>
    <w:rsid w:val="00DC2900"/>
    <w:rsid w:val="00DC29E6"/>
    <w:rsid w:val="00DC3060"/>
    <w:rsid w:val="00DC3747"/>
    <w:rsid w:val="00DC3911"/>
    <w:rsid w:val="00DC3A44"/>
    <w:rsid w:val="00DC4474"/>
    <w:rsid w:val="00DC453F"/>
    <w:rsid w:val="00DC48FF"/>
    <w:rsid w:val="00DC4D86"/>
    <w:rsid w:val="00DC4EBC"/>
    <w:rsid w:val="00DC53E3"/>
    <w:rsid w:val="00DC550D"/>
    <w:rsid w:val="00DC6133"/>
    <w:rsid w:val="00DC6365"/>
    <w:rsid w:val="00DC666E"/>
    <w:rsid w:val="00DC6A42"/>
    <w:rsid w:val="00DC6E74"/>
    <w:rsid w:val="00DC7190"/>
    <w:rsid w:val="00DC72CF"/>
    <w:rsid w:val="00DC75D2"/>
    <w:rsid w:val="00DC7B1B"/>
    <w:rsid w:val="00DC7C24"/>
    <w:rsid w:val="00DC7E14"/>
    <w:rsid w:val="00DD0416"/>
    <w:rsid w:val="00DD050C"/>
    <w:rsid w:val="00DD09E2"/>
    <w:rsid w:val="00DD0BDF"/>
    <w:rsid w:val="00DD0D73"/>
    <w:rsid w:val="00DD0FA1"/>
    <w:rsid w:val="00DD11FB"/>
    <w:rsid w:val="00DD1425"/>
    <w:rsid w:val="00DD183E"/>
    <w:rsid w:val="00DD19AB"/>
    <w:rsid w:val="00DD2180"/>
    <w:rsid w:val="00DD2214"/>
    <w:rsid w:val="00DD2654"/>
    <w:rsid w:val="00DD2E97"/>
    <w:rsid w:val="00DD2F47"/>
    <w:rsid w:val="00DD34BA"/>
    <w:rsid w:val="00DD39D8"/>
    <w:rsid w:val="00DD4436"/>
    <w:rsid w:val="00DD459F"/>
    <w:rsid w:val="00DD4AA8"/>
    <w:rsid w:val="00DD4AF8"/>
    <w:rsid w:val="00DD4EB4"/>
    <w:rsid w:val="00DD4FBF"/>
    <w:rsid w:val="00DD5691"/>
    <w:rsid w:val="00DD56E8"/>
    <w:rsid w:val="00DD5902"/>
    <w:rsid w:val="00DD5AA4"/>
    <w:rsid w:val="00DD5CC3"/>
    <w:rsid w:val="00DD6438"/>
    <w:rsid w:val="00DD6674"/>
    <w:rsid w:val="00DD67F9"/>
    <w:rsid w:val="00DD6927"/>
    <w:rsid w:val="00DD6A9E"/>
    <w:rsid w:val="00DD71E5"/>
    <w:rsid w:val="00DD736C"/>
    <w:rsid w:val="00DD7666"/>
    <w:rsid w:val="00DD7B21"/>
    <w:rsid w:val="00DE015B"/>
    <w:rsid w:val="00DE03A0"/>
    <w:rsid w:val="00DE04C7"/>
    <w:rsid w:val="00DE04E0"/>
    <w:rsid w:val="00DE087F"/>
    <w:rsid w:val="00DE0BAD"/>
    <w:rsid w:val="00DE0D92"/>
    <w:rsid w:val="00DE0E64"/>
    <w:rsid w:val="00DE1516"/>
    <w:rsid w:val="00DE162B"/>
    <w:rsid w:val="00DE1631"/>
    <w:rsid w:val="00DE192A"/>
    <w:rsid w:val="00DE19D3"/>
    <w:rsid w:val="00DE19E5"/>
    <w:rsid w:val="00DE1B29"/>
    <w:rsid w:val="00DE22CC"/>
    <w:rsid w:val="00DE23AA"/>
    <w:rsid w:val="00DE258D"/>
    <w:rsid w:val="00DE2AA6"/>
    <w:rsid w:val="00DE2D19"/>
    <w:rsid w:val="00DE2D38"/>
    <w:rsid w:val="00DE2F8C"/>
    <w:rsid w:val="00DE3136"/>
    <w:rsid w:val="00DE3348"/>
    <w:rsid w:val="00DE3622"/>
    <w:rsid w:val="00DE3D1A"/>
    <w:rsid w:val="00DE3E29"/>
    <w:rsid w:val="00DE3F32"/>
    <w:rsid w:val="00DE4142"/>
    <w:rsid w:val="00DE437E"/>
    <w:rsid w:val="00DE43B0"/>
    <w:rsid w:val="00DE44AA"/>
    <w:rsid w:val="00DE4737"/>
    <w:rsid w:val="00DE536F"/>
    <w:rsid w:val="00DE5585"/>
    <w:rsid w:val="00DE5A38"/>
    <w:rsid w:val="00DE5EA7"/>
    <w:rsid w:val="00DE7150"/>
    <w:rsid w:val="00DE724D"/>
    <w:rsid w:val="00DE7465"/>
    <w:rsid w:val="00DE7B03"/>
    <w:rsid w:val="00DE7B70"/>
    <w:rsid w:val="00DE7BA3"/>
    <w:rsid w:val="00DE7CED"/>
    <w:rsid w:val="00DF0321"/>
    <w:rsid w:val="00DF0F23"/>
    <w:rsid w:val="00DF150F"/>
    <w:rsid w:val="00DF159A"/>
    <w:rsid w:val="00DF1D3B"/>
    <w:rsid w:val="00DF1DAF"/>
    <w:rsid w:val="00DF1EEE"/>
    <w:rsid w:val="00DF21F0"/>
    <w:rsid w:val="00DF3175"/>
    <w:rsid w:val="00DF3909"/>
    <w:rsid w:val="00DF3931"/>
    <w:rsid w:val="00DF3B19"/>
    <w:rsid w:val="00DF4001"/>
    <w:rsid w:val="00DF413A"/>
    <w:rsid w:val="00DF4B9E"/>
    <w:rsid w:val="00DF4C80"/>
    <w:rsid w:val="00DF5364"/>
    <w:rsid w:val="00DF5460"/>
    <w:rsid w:val="00DF561B"/>
    <w:rsid w:val="00DF57F5"/>
    <w:rsid w:val="00DF5E9D"/>
    <w:rsid w:val="00DF60C7"/>
    <w:rsid w:val="00DF6200"/>
    <w:rsid w:val="00DF6332"/>
    <w:rsid w:val="00DF6355"/>
    <w:rsid w:val="00DF6F8C"/>
    <w:rsid w:val="00DF7A18"/>
    <w:rsid w:val="00DF7A36"/>
    <w:rsid w:val="00DF7CB0"/>
    <w:rsid w:val="00DF7F70"/>
    <w:rsid w:val="00E00050"/>
    <w:rsid w:val="00E0037C"/>
    <w:rsid w:val="00E003FC"/>
    <w:rsid w:val="00E01628"/>
    <w:rsid w:val="00E02D79"/>
    <w:rsid w:val="00E030FB"/>
    <w:rsid w:val="00E03588"/>
    <w:rsid w:val="00E035A9"/>
    <w:rsid w:val="00E03C60"/>
    <w:rsid w:val="00E0432A"/>
    <w:rsid w:val="00E044F5"/>
    <w:rsid w:val="00E045A9"/>
    <w:rsid w:val="00E04C7B"/>
    <w:rsid w:val="00E04D74"/>
    <w:rsid w:val="00E04DD7"/>
    <w:rsid w:val="00E04F49"/>
    <w:rsid w:val="00E04F8C"/>
    <w:rsid w:val="00E05184"/>
    <w:rsid w:val="00E051C2"/>
    <w:rsid w:val="00E055AE"/>
    <w:rsid w:val="00E057E8"/>
    <w:rsid w:val="00E05C68"/>
    <w:rsid w:val="00E06361"/>
    <w:rsid w:val="00E06608"/>
    <w:rsid w:val="00E0672D"/>
    <w:rsid w:val="00E0676B"/>
    <w:rsid w:val="00E06AF2"/>
    <w:rsid w:val="00E06B8D"/>
    <w:rsid w:val="00E06C21"/>
    <w:rsid w:val="00E06ED6"/>
    <w:rsid w:val="00E06ED7"/>
    <w:rsid w:val="00E07067"/>
    <w:rsid w:val="00E077C1"/>
    <w:rsid w:val="00E07914"/>
    <w:rsid w:val="00E079D3"/>
    <w:rsid w:val="00E07AD2"/>
    <w:rsid w:val="00E07E2F"/>
    <w:rsid w:val="00E10036"/>
    <w:rsid w:val="00E1004F"/>
    <w:rsid w:val="00E1044A"/>
    <w:rsid w:val="00E10760"/>
    <w:rsid w:val="00E10AE6"/>
    <w:rsid w:val="00E10FDA"/>
    <w:rsid w:val="00E11336"/>
    <w:rsid w:val="00E115E3"/>
    <w:rsid w:val="00E11EED"/>
    <w:rsid w:val="00E11EF2"/>
    <w:rsid w:val="00E11F2A"/>
    <w:rsid w:val="00E12262"/>
    <w:rsid w:val="00E12B37"/>
    <w:rsid w:val="00E13B7A"/>
    <w:rsid w:val="00E13D71"/>
    <w:rsid w:val="00E13EC8"/>
    <w:rsid w:val="00E14067"/>
    <w:rsid w:val="00E14098"/>
    <w:rsid w:val="00E141E9"/>
    <w:rsid w:val="00E142E5"/>
    <w:rsid w:val="00E14307"/>
    <w:rsid w:val="00E143CC"/>
    <w:rsid w:val="00E1488A"/>
    <w:rsid w:val="00E14B86"/>
    <w:rsid w:val="00E14C07"/>
    <w:rsid w:val="00E15649"/>
    <w:rsid w:val="00E15680"/>
    <w:rsid w:val="00E159FF"/>
    <w:rsid w:val="00E15D9C"/>
    <w:rsid w:val="00E16227"/>
    <w:rsid w:val="00E1677A"/>
    <w:rsid w:val="00E16C71"/>
    <w:rsid w:val="00E16E64"/>
    <w:rsid w:val="00E16FA5"/>
    <w:rsid w:val="00E17D28"/>
    <w:rsid w:val="00E208D6"/>
    <w:rsid w:val="00E21813"/>
    <w:rsid w:val="00E2185D"/>
    <w:rsid w:val="00E21A61"/>
    <w:rsid w:val="00E225A4"/>
    <w:rsid w:val="00E2267D"/>
    <w:rsid w:val="00E23351"/>
    <w:rsid w:val="00E23471"/>
    <w:rsid w:val="00E23C06"/>
    <w:rsid w:val="00E242AC"/>
    <w:rsid w:val="00E24718"/>
    <w:rsid w:val="00E24D77"/>
    <w:rsid w:val="00E253E7"/>
    <w:rsid w:val="00E25600"/>
    <w:rsid w:val="00E25639"/>
    <w:rsid w:val="00E257A3"/>
    <w:rsid w:val="00E25A7C"/>
    <w:rsid w:val="00E25BF5"/>
    <w:rsid w:val="00E26E3D"/>
    <w:rsid w:val="00E271DC"/>
    <w:rsid w:val="00E27769"/>
    <w:rsid w:val="00E27963"/>
    <w:rsid w:val="00E27DAF"/>
    <w:rsid w:val="00E27FF8"/>
    <w:rsid w:val="00E30849"/>
    <w:rsid w:val="00E31253"/>
    <w:rsid w:val="00E3131E"/>
    <w:rsid w:val="00E313EC"/>
    <w:rsid w:val="00E31467"/>
    <w:rsid w:val="00E31470"/>
    <w:rsid w:val="00E315A0"/>
    <w:rsid w:val="00E3177D"/>
    <w:rsid w:val="00E318D8"/>
    <w:rsid w:val="00E322B3"/>
    <w:rsid w:val="00E32684"/>
    <w:rsid w:val="00E3280F"/>
    <w:rsid w:val="00E32E5C"/>
    <w:rsid w:val="00E3347D"/>
    <w:rsid w:val="00E33A34"/>
    <w:rsid w:val="00E33BB7"/>
    <w:rsid w:val="00E34918"/>
    <w:rsid w:val="00E35284"/>
    <w:rsid w:val="00E3572F"/>
    <w:rsid w:val="00E35B56"/>
    <w:rsid w:val="00E35C57"/>
    <w:rsid w:val="00E364F3"/>
    <w:rsid w:val="00E366F6"/>
    <w:rsid w:val="00E36EE2"/>
    <w:rsid w:val="00E36FED"/>
    <w:rsid w:val="00E373BF"/>
    <w:rsid w:val="00E375F1"/>
    <w:rsid w:val="00E37A7F"/>
    <w:rsid w:val="00E400EB"/>
    <w:rsid w:val="00E403C6"/>
    <w:rsid w:val="00E4048C"/>
    <w:rsid w:val="00E4064A"/>
    <w:rsid w:val="00E40750"/>
    <w:rsid w:val="00E40A82"/>
    <w:rsid w:val="00E40FCE"/>
    <w:rsid w:val="00E41117"/>
    <w:rsid w:val="00E413C7"/>
    <w:rsid w:val="00E4143B"/>
    <w:rsid w:val="00E41892"/>
    <w:rsid w:val="00E41A4B"/>
    <w:rsid w:val="00E41C04"/>
    <w:rsid w:val="00E41C6E"/>
    <w:rsid w:val="00E42850"/>
    <w:rsid w:val="00E429E7"/>
    <w:rsid w:val="00E42A75"/>
    <w:rsid w:val="00E42EFB"/>
    <w:rsid w:val="00E43124"/>
    <w:rsid w:val="00E4350B"/>
    <w:rsid w:val="00E439A4"/>
    <w:rsid w:val="00E43AC8"/>
    <w:rsid w:val="00E43CD3"/>
    <w:rsid w:val="00E43D64"/>
    <w:rsid w:val="00E44E3E"/>
    <w:rsid w:val="00E451D5"/>
    <w:rsid w:val="00E45AB9"/>
    <w:rsid w:val="00E45C2D"/>
    <w:rsid w:val="00E46096"/>
    <w:rsid w:val="00E46451"/>
    <w:rsid w:val="00E464AF"/>
    <w:rsid w:val="00E465B5"/>
    <w:rsid w:val="00E46C90"/>
    <w:rsid w:val="00E47242"/>
    <w:rsid w:val="00E4762E"/>
    <w:rsid w:val="00E477F4"/>
    <w:rsid w:val="00E47847"/>
    <w:rsid w:val="00E47DFB"/>
    <w:rsid w:val="00E47E92"/>
    <w:rsid w:val="00E47EA6"/>
    <w:rsid w:val="00E50339"/>
    <w:rsid w:val="00E505B5"/>
    <w:rsid w:val="00E50963"/>
    <w:rsid w:val="00E509A8"/>
    <w:rsid w:val="00E510AC"/>
    <w:rsid w:val="00E51D8F"/>
    <w:rsid w:val="00E52891"/>
    <w:rsid w:val="00E52981"/>
    <w:rsid w:val="00E52A8C"/>
    <w:rsid w:val="00E52E77"/>
    <w:rsid w:val="00E5324D"/>
    <w:rsid w:val="00E53A02"/>
    <w:rsid w:val="00E53E0E"/>
    <w:rsid w:val="00E54720"/>
    <w:rsid w:val="00E548E8"/>
    <w:rsid w:val="00E54DCE"/>
    <w:rsid w:val="00E54E43"/>
    <w:rsid w:val="00E54F18"/>
    <w:rsid w:val="00E5531B"/>
    <w:rsid w:val="00E55BC8"/>
    <w:rsid w:val="00E5639A"/>
    <w:rsid w:val="00E5674F"/>
    <w:rsid w:val="00E56F33"/>
    <w:rsid w:val="00E56F7C"/>
    <w:rsid w:val="00E57CDE"/>
    <w:rsid w:val="00E60121"/>
    <w:rsid w:val="00E6028B"/>
    <w:rsid w:val="00E6058D"/>
    <w:rsid w:val="00E60C7B"/>
    <w:rsid w:val="00E60FC8"/>
    <w:rsid w:val="00E612AE"/>
    <w:rsid w:val="00E6131F"/>
    <w:rsid w:val="00E613D2"/>
    <w:rsid w:val="00E614CF"/>
    <w:rsid w:val="00E62262"/>
    <w:rsid w:val="00E623F1"/>
    <w:rsid w:val="00E626B6"/>
    <w:rsid w:val="00E62828"/>
    <w:rsid w:val="00E62B47"/>
    <w:rsid w:val="00E62C01"/>
    <w:rsid w:val="00E62E67"/>
    <w:rsid w:val="00E62FA1"/>
    <w:rsid w:val="00E6316D"/>
    <w:rsid w:val="00E6344A"/>
    <w:rsid w:val="00E63A9A"/>
    <w:rsid w:val="00E63E8C"/>
    <w:rsid w:val="00E64384"/>
    <w:rsid w:val="00E64E34"/>
    <w:rsid w:val="00E6527C"/>
    <w:rsid w:val="00E65388"/>
    <w:rsid w:val="00E65528"/>
    <w:rsid w:val="00E65A9A"/>
    <w:rsid w:val="00E65D1F"/>
    <w:rsid w:val="00E660C6"/>
    <w:rsid w:val="00E66B95"/>
    <w:rsid w:val="00E67270"/>
    <w:rsid w:val="00E67573"/>
    <w:rsid w:val="00E67CDD"/>
    <w:rsid w:val="00E706A8"/>
    <w:rsid w:val="00E70ABE"/>
    <w:rsid w:val="00E7109F"/>
    <w:rsid w:val="00E718E8"/>
    <w:rsid w:val="00E71A71"/>
    <w:rsid w:val="00E71C31"/>
    <w:rsid w:val="00E727AD"/>
    <w:rsid w:val="00E72F8C"/>
    <w:rsid w:val="00E73125"/>
    <w:rsid w:val="00E7350E"/>
    <w:rsid w:val="00E736B3"/>
    <w:rsid w:val="00E7382C"/>
    <w:rsid w:val="00E73EFE"/>
    <w:rsid w:val="00E742EE"/>
    <w:rsid w:val="00E74418"/>
    <w:rsid w:val="00E74DE8"/>
    <w:rsid w:val="00E755BE"/>
    <w:rsid w:val="00E75684"/>
    <w:rsid w:val="00E7603C"/>
    <w:rsid w:val="00E76463"/>
    <w:rsid w:val="00E7673C"/>
    <w:rsid w:val="00E7689F"/>
    <w:rsid w:val="00E76AF8"/>
    <w:rsid w:val="00E76B74"/>
    <w:rsid w:val="00E76D51"/>
    <w:rsid w:val="00E77568"/>
    <w:rsid w:val="00E777B2"/>
    <w:rsid w:val="00E77892"/>
    <w:rsid w:val="00E77CDA"/>
    <w:rsid w:val="00E77EA3"/>
    <w:rsid w:val="00E800FB"/>
    <w:rsid w:val="00E80B84"/>
    <w:rsid w:val="00E80B91"/>
    <w:rsid w:val="00E80CAF"/>
    <w:rsid w:val="00E80D5F"/>
    <w:rsid w:val="00E80F8A"/>
    <w:rsid w:val="00E8242C"/>
    <w:rsid w:val="00E826AF"/>
    <w:rsid w:val="00E82AB7"/>
    <w:rsid w:val="00E82ADF"/>
    <w:rsid w:val="00E82DFC"/>
    <w:rsid w:val="00E82E53"/>
    <w:rsid w:val="00E8314C"/>
    <w:rsid w:val="00E831EC"/>
    <w:rsid w:val="00E83B33"/>
    <w:rsid w:val="00E840AE"/>
    <w:rsid w:val="00E842C8"/>
    <w:rsid w:val="00E84534"/>
    <w:rsid w:val="00E84B9C"/>
    <w:rsid w:val="00E84D27"/>
    <w:rsid w:val="00E85382"/>
    <w:rsid w:val="00E85566"/>
    <w:rsid w:val="00E85D93"/>
    <w:rsid w:val="00E85EC3"/>
    <w:rsid w:val="00E864C9"/>
    <w:rsid w:val="00E86972"/>
    <w:rsid w:val="00E86A2F"/>
    <w:rsid w:val="00E86BDC"/>
    <w:rsid w:val="00E86ED5"/>
    <w:rsid w:val="00E8745D"/>
    <w:rsid w:val="00E87572"/>
    <w:rsid w:val="00E906FB"/>
    <w:rsid w:val="00E90938"/>
    <w:rsid w:val="00E9093D"/>
    <w:rsid w:val="00E90A0A"/>
    <w:rsid w:val="00E90B3B"/>
    <w:rsid w:val="00E9108D"/>
    <w:rsid w:val="00E917B2"/>
    <w:rsid w:val="00E91B48"/>
    <w:rsid w:val="00E920B3"/>
    <w:rsid w:val="00E92699"/>
    <w:rsid w:val="00E92C8B"/>
    <w:rsid w:val="00E92D5F"/>
    <w:rsid w:val="00E93440"/>
    <w:rsid w:val="00E9378E"/>
    <w:rsid w:val="00E93EAD"/>
    <w:rsid w:val="00E94263"/>
    <w:rsid w:val="00E943FA"/>
    <w:rsid w:val="00E94406"/>
    <w:rsid w:val="00E948F2"/>
    <w:rsid w:val="00E9544B"/>
    <w:rsid w:val="00E95636"/>
    <w:rsid w:val="00E95C12"/>
    <w:rsid w:val="00E95C3D"/>
    <w:rsid w:val="00E95C57"/>
    <w:rsid w:val="00E961F8"/>
    <w:rsid w:val="00E96DB9"/>
    <w:rsid w:val="00E97122"/>
    <w:rsid w:val="00E971FD"/>
    <w:rsid w:val="00E97943"/>
    <w:rsid w:val="00E97C67"/>
    <w:rsid w:val="00EA0322"/>
    <w:rsid w:val="00EA0376"/>
    <w:rsid w:val="00EA1138"/>
    <w:rsid w:val="00EA1281"/>
    <w:rsid w:val="00EA181D"/>
    <w:rsid w:val="00EA21FB"/>
    <w:rsid w:val="00EA23C0"/>
    <w:rsid w:val="00EA2500"/>
    <w:rsid w:val="00EA3520"/>
    <w:rsid w:val="00EA3689"/>
    <w:rsid w:val="00EA3A66"/>
    <w:rsid w:val="00EA40BE"/>
    <w:rsid w:val="00EA422F"/>
    <w:rsid w:val="00EA426F"/>
    <w:rsid w:val="00EA45CB"/>
    <w:rsid w:val="00EA48C0"/>
    <w:rsid w:val="00EA4C54"/>
    <w:rsid w:val="00EA4EFC"/>
    <w:rsid w:val="00EA55D5"/>
    <w:rsid w:val="00EA57E0"/>
    <w:rsid w:val="00EA58A2"/>
    <w:rsid w:val="00EA6B23"/>
    <w:rsid w:val="00EA6CCF"/>
    <w:rsid w:val="00EA6FD9"/>
    <w:rsid w:val="00EA7063"/>
    <w:rsid w:val="00EA7558"/>
    <w:rsid w:val="00EA7BF5"/>
    <w:rsid w:val="00EA7CED"/>
    <w:rsid w:val="00EB0497"/>
    <w:rsid w:val="00EB0A8B"/>
    <w:rsid w:val="00EB0BB1"/>
    <w:rsid w:val="00EB26BB"/>
    <w:rsid w:val="00EB26BE"/>
    <w:rsid w:val="00EB291B"/>
    <w:rsid w:val="00EB2934"/>
    <w:rsid w:val="00EB29CB"/>
    <w:rsid w:val="00EB330E"/>
    <w:rsid w:val="00EB37E1"/>
    <w:rsid w:val="00EB37FC"/>
    <w:rsid w:val="00EB3A4E"/>
    <w:rsid w:val="00EB3D89"/>
    <w:rsid w:val="00EB3F31"/>
    <w:rsid w:val="00EB3FDE"/>
    <w:rsid w:val="00EB411B"/>
    <w:rsid w:val="00EB43FE"/>
    <w:rsid w:val="00EB47A4"/>
    <w:rsid w:val="00EB4C96"/>
    <w:rsid w:val="00EB5497"/>
    <w:rsid w:val="00EB56A9"/>
    <w:rsid w:val="00EB5ED9"/>
    <w:rsid w:val="00EB623B"/>
    <w:rsid w:val="00EB6307"/>
    <w:rsid w:val="00EB6AD3"/>
    <w:rsid w:val="00EB6ED3"/>
    <w:rsid w:val="00EB70C0"/>
    <w:rsid w:val="00EB7622"/>
    <w:rsid w:val="00EB7B23"/>
    <w:rsid w:val="00EB7CB1"/>
    <w:rsid w:val="00EC0727"/>
    <w:rsid w:val="00EC084D"/>
    <w:rsid w:val="00EC0EDF"/>
    <w:rsid w:val="00EC0FD7"/>
    <w:rsid w:val="00EC1894"/>
    <w:rsid w:val="00EC18D3"/>
    <w:rsid w:val="00EC1F33"/>
    <w:rsid w:val="00EC24F8"/>
    <w:rsid w:val="00EC2800"/>
    <w:rsid w:val="00EC29E2"/>
    <w:rsid w:val="00EC39E1"/>
    <w:rsid w:val="00EC3B65"/>
    <w:rsid w:val="00EC40B1"/>
    <w:rsid w:val="00EC43F6"/>
    <w:rsid w:val="00EC453B"/>
    <w:rsid w:val="00EC471F"/>
    <w:rsid w:val="00EC5408"/>
    <w:rsid w:val="00EC650D"/>
    <w:rsid w:val="00EC7947"/>
    <w:rsid w:val="00EC79A9"/>
    <w:rsid w:val="00EC7A8F"/>
    <w:rsid w:val="00ED02B7"/>
    <w:rsid w:val="00ED02E4"/>
    <w:rsid w:val="00ED0494"/>
    <w:rsid w:val="00ED0C65"/>
    <w:rsid w:val="00ED1438"/>
    <w:rsid w:val="00ED16B0"/>
    <w:rsid w:val="00ED1942"/>
    <w:rsid w:val="00ED1C1A"/>
    <w:rsid w:val="00ED1F0A"/>
    <w:rsid w:val="00ED20B0"/>
    <w:rsid w:val="00ED255B"/>
    <w:rsid w:val="00ED27FD"/>
    <w:rsid w:val="00ED2D21"/>
    <w:rsid w:val="00ED3001"/>
    <w:rsid w:val="00ED33F1"/>
    <w:rsid w:val="00ED36AB"/>
    <w:rsid w:val="00ED37C1"/>
    <w:rsid w:val="00ED3901"/>
    <w:rsid w:val="00ED3A6A"/>
    <w:rsid w:val="00ED3A96"/>
    <w:rsid w:val="00ED413E"/>
    <w:rsid w:val="00ED44C2"/>
    <w:rsid w:val="00ED44D2"/>
    <w:rsid w:val="00ED46B2"/>
    <w:rsid w:val="00ED4937"/>
    <w:rsid w:val="00ED4B56"/>
    <w:rsid w:val="00ED4CAB"/>
    <w:rsid w:val="00ED4D6F"/>
    <w:rsid w:val="00ED4F23"/>
    <w:rsid w:val="00ED504B"/>
    <w:rsid w:val="00ED57AF"/>
    <w:rsid w:val="00ED5839"/>
    <w:rsid w:val="00ED5D45"/>
    <w:rsid w:val="00ED6361"/>
    <w:rsid w:val="00ED65D8"/>
    <w:rsid w:val="00ED6AA3"/>
    <w:rsid w:val="00ED70E8"/>
    <w:rsid w:val="00ED72F1"/>
    <w:rsid w:val="00ED7382"/>
    <w:rsid w:val="00ED7562"/>
    <w:rsid w:val="00ED7BB7"/>
    <w:rsid w:val="00ED7F04"/>
    <w:rsid w:val="00EE082C"/>
    <w:rsid w:val="00EE0BD5"/>
    <w:rsid w:val="00EE0CF7"/>
    <w:rsid w:val="00EE0DEF"/>
    <w:rsid w:val="00EE1BE3"/>
    <w:rsid w:val="00EE2CEC"/>
    <w:rsid w:val="00EE2F40"/>
    <w:rsid w:val="00EE3941"/>
    <w:rsid w:val="00EE3B7B"/>
    <w:rsid w:val="00EE3C95"/>
    <w:rsid w:val="00EE3D22"/>
    <w:rsid w:val="00EE4754"/>
    <w:rsid w:val="00EE5208"/>
    <w:rsid w:val="00EE535D"/>
    <w:rsid w:val="00EE562B"/>
    <w:rsid w:val="00EE58DD"/>
    <w:rsid w:val="00EE5C57"/>
    <w:rsid w:val="00EE628D"/>
    <w:rsid w:val="00EE74C7"/>
    <w:rsid w:val="00EE776C"/>
    <w:rsid w:val="00EE7876"/>
    <w:rsid w:val="00EE7892"/>
    <w:rsid w:val="00EF017B"/>
    <w:rsid w:val="00EF0227"/>
    <w:rsid w:val="00EF039B"/>
    <w:rsid w:val="00EF0694"/>
    <w:rsid w:val="00EF06C4"/>
    <w:rsid w:val="00EF08DC"/>
    <w:rsid w:val="00EF0C88"/>
    <w:rsid w:val="00EF133C"/>
    <w:rsid w:val="00EF2A07"/>
    <w:rsid w:val="00EF2A37"/>
    <w:rsid w:val="00EF2B00"/>
    <w:rsid w:val="00EF2B6C"/>
    <w:rsid w:val="00EF32BE"/>
    <w:rsid w:val="00EF3946"/>
    <w:rsid w:val="00EF3B7E"/>
    <w:rsid w:val="00EF3B9C"/>
    <w:rsid w:val="00EF3DE5"/>
    <w:rsid w:val="00EF446F"/>
    <w:rsid w:val="00EF509D"/>
    <w:rsid w:val="00EF552C"/>
    <w:rsid w:val="00EF5800"/>
    <w:rsid w:val="00EF5876"/>
    <w:rsid w:val="00EF58DA"/>
    <w:rsid w:val="00EF5B50"/>
    <w:rsid w:val="00EF5F69"/>
    <w:rsid w:val="00EF60B4"/>
    <w:rsid w:val="00EF6AC1"/>
    <w:rsid w:val="00EF6E2F"/>
    <w:rsid w:val="00EF771F"/>
    <w:rsid w:val="00EF7E5E"/>
    <w:rsid w:val="00F000E7"/>
    <w:rsid w:val="00F001EA"/>
    <w:rsid w:val="00F0022B"/>
    <w:rsid w:val="00F00256"/>
    <w:rsid w:val="00F0077B"/>
    <w:rsid w:val="00F0097B"/>
    <w:rsid w:val="00F00AD4"/>
    <w:rsid w:val="00F01024"/>
    <w:rsid w:val="00F01537"/>
    <w:rsid w:val="00F015D8"/>
    <w:rsid w:val="00F015EE"/>
    <w:rsid w:val="00F01A04"/>
    <w:rsid w:val="00F01B80"/>
    <w:rsid w:val="00F02737"/>
    <w:rsid w:val="00F02C49"/>
    <w:rsid w:val="00F03262"/>
    <w:rsid w:val="00F03320"/>
    <w:rsid w:val="00F03B0A"/>
    <w:rsid w:val="00F0405F"/>
    <w:rsid w:val="00F047C9"/>
    <w:rsid w:val="00F04A98"/>
    <w:rsid w:val="00F05324"/>
    <w:rsid w:val="00F055CA"/>
    <w:rsid w:val="00F05EB8"/>
    <w:rsid w:val="00F060CE"/>
    <w:rsid w:val="00F063EE"/>
    <w:rsid w:val="00F064D5"/>
    <w:rsid w:val="00F064F0"/>
    <w:rsid w:val="00F0664A"/>
    <w:rsid w:val="00F068D3"/>
    <w:rsid w:val="00F06C99"/>
    <w:rsid w:val="00F06E4B"/>
    <w:rsid w:val="00F06EAF"/>
    <w:rsid w:val="00F06FCD"/>
    <w:rsid w:val="00F07651"/>
    <w:rsid w:val="00F078AA"/>
    <w:rsid w:val="00F07B8F"/>
    <w:rsid w:val="00F07D88"/>
    <w:rsid w:val="00F07D97"/>
    <w:rsid w:val="00F104C0"/>
    <w:rsid w:val="00F10549"/>
    <w:rsid w:val="00F1063F"/>
    <w:rsid w:val="00F109FE"/>
    <w:rsid w:val="00F10A9A"/>
    <w:rsid w:val="00F10B5C"/>
    <w:rsid w:val="00F10D60"/>
    <w:rsid w:val="00F11416"/>
    <w:rsid w:val="00F114C6"/>
    <w:rsid w:val="00F117A0"/>
    <w:rsid w:val="00F1180E"/>
    <w:rsid w:val="00F11A8E"/>
    <w:rsid w:val="00F11AAD"/>
    <w:rsid w:val="00F12C2B"/>
    <w:rsid w:val="00F12D8C"/>
    <w:rsid w:val="00F12FBB"/>
    <w:rsid w:val="00F13126"/>
    <w:rsid w:val="00F1360D"/>
    <w:rsid w:val="00F14192"/>
    <w:rsid w:val="00F1426F"/>
    <w:rsid w:val="00F14A17"/>
    <w:rsid w:val="00F14C96"/>
    <w:rsid w:val="00F14C99"/>
    <w:rsid w:val="00F155F0"/>
    <w:rsid w:val="00F1577F"/>
    <w:rsid w:val="00F158DF"/>
    <w:rsid w:val="00F159A4"/>
    <w:rsid w:val="00F15C7C"/>
    <w:rsid w:val="00F165AC"/>
    <w:rsid w:val="00F1761F"/>
    <w:rsid w:val="00F1779F"/>
    <w:rsid w:val="00F200C0"/>
    <w:rsid w:val="00F20696"/>
    <w:rsid w:val="00F20FC4"/>
    <w:rsid w:val="00F2155D"/>
    <w:rsid w:val="00F21776"/>
    <w:rsid w:val="00F21873"/>
    <w:rsid w:val="00F219EE"/>
    <w:rsid w:val="00F21B7E"/>
    <w:rsid w:val="00F220A5"/>
    <w:rsid w:val="00F223C0"/>
    <w:rsid w:val="00F2244F"/>
    <w:rsid w:val="00F22A1D"/>
    <w:rsid w:val="00F22F7B"/>
    <w:rsid w:val="00F23213"/>
    <w:rsid w:val="00F23C27"/>
    <w:rsid w:val="00F23F05"/>
    <w:rsid w:val="00F23F82"/>
    <w:rsid w:val="00F247FF"/>
    <w:rsid w:val="00F25025"/>
    <w:rsid w:val="00F2542D"/>
    <w:rsid w:val="00F257CD"/>
    <w:rsid w:val="00F2614D"/>
    <w:rsid w:val="00F26B54"/>
    <w:rsid w:val="00F26CA1"/>
    <w:rsid w:val="00F26EFA"/>
    <w:rsid w:val="00F27FC9"/>
    <w:rsid w:val="00F27FF0"/>
    <w:rsid w:val="00F300F0"/>
    <w:rsid w:val="00F30447"/>
    <w:rsid w:val="00F31077"/>
    <w:rsid w:val="00F31455"/>
    <w:rsid w:val="00F326B7"/>
    <w:rsid w:val="00F328D2"/>
    <w:rsid w:val="00F32913"/>
    <w:rsid w:val="00F32CB2"/>
    <w:rsid w:val="00F330FB"/>
    <w:rsid w:val="00F3356A"/>
    <w:rsid w:val="00F335FE"/>
    <w:rsid w:val="00F33AC8"/>
    <w:rsid w:val="00F345F3"/>
    <w:rsid w:val="00F347D9"/>
    <w:rsid w:val="00F34C36"/>
    <w:rsid w:val="00F35103"/>
    <w:rsid w:val="00F35163"/>
    <w:rsid w:val="00F35345"/>
    <w:rsid w:val="00F35400"/>
    <w:rsid w:val="00F35545"/>
    <w:rsid w:val="00F35A5E"/>
    <w:rsid w:val="00F35E70"/>
    <w:rsid w:val="00F3600D"/>
    <w:rsid w:val="00F36162"/>
    <w:rsid w:val="00F3619C"/>
    <w:rsid w:val="00F3640B"/>
    <w:rsid w:val="00F364C5"/>
    <w:rsid w:val="00F36513"/>
    <w:rsid w:val="00F36797"/>
    <w:rsid w:val="00F36B04"/>
    <w:rsid w:val="00F36C16"/>
    <w:rsid w:val="00F37264"/>
    <w:rsid w:val="00F37724"/>
    <w:rsid w:val="00F37932"/>
    <w:rsid w:val="00F400EC"/>
    <w:rsid w:val="00F404A3"/>
    <w:rsid w:val="00F40AD4"/>
    <w:rsid w:val="00F40C8A"/>
    <w:rsid w:val="00F40FF8"/>
    <w:rsid w:val="00F41C7B"/>
    <w:rsid w:val="00F41CE5"/>
    <w:rsid w:val="00F42473"/>
    <w:rsid w:val="00F42531"/>
    <w:rsid w:val="00F43496"/>
    <w:rsid w:val="00F4365A"/>
    <w:rsid w:val="00F43BF9"/>
    <w:rsid w:val="00F440B2"/>
    <w:rsid w:val="00F442F8"/>
    <w:rsid w:val="00F44528"/>
    <w:rsid w:val="00F44B0E"/>
    <w:rsid w:val="00F45034"/>
    <w:rsid w:val="00F45412"/>
    <w:rsid w:val="00F456C2"/>
    <w:rsid w:val="00F45957"/>
    <w:rsid w:val="00F45DEB"/>
    <w:rsid w:val="00F45EBF"/>
    <w:rsid w:val="00F460EE"/>
    <w:rsid w:val="00F46B38"/>
    <w:rsid w:val="00F46B68"/>
    <w:rsid w:val="00F46C1B"/>
    <w:rsid w:val="00F46C3A"/>
    <w:rsid w:val="00F46E22"/>
    <w:rsid w:val="00F4756C"/>
    <w:rsid w:val="00F4766D"/>
    <w:rsid w:val="00F47A33"/>
    <w:rsid w:val="00F47FEB"/>
    <w:rsid w:val="00F5064F"/>
    <w:rsid w:val="00F508F3"/>
    <w:rsid w:val="00F50B6F"/>
    <w:rsid w:val="00F50E40"/>
    <w:rsid w:val="00F511CE"/>
    <w:rsid w:val="00F51C03"/>
    <w:rsid w:val="00F527BD"/>
    <w:rsid w:val="00F52ACD"/>
    <w:rsid w:val="00F52E95"/>
    <w:rsid w:val="00F52F2B"/>
    <w:rsid w:val="00F53049"/>
    <w:rsid w:val="00F53937"/>
    <w:rsid w:val="00F53ED0"/>
    <w:rsid w:val="00F5462E"/>
    <w:rsid w:val="00F54673"/>
    <w:rsid w:val="00F546C9"/>
    <w:rsid w:val="00F5491E"/>
    <w:rsid w:val="00F550FB"/>
    <w:rsid w:val="00F553DF"/>
    <w:rsid w:val="00F55795"/>
    <w:rsid w:val="00F55CA5"/>
    <w:rsid w:val="00F56113"/>
    <w:rsid w:val="00F56275"/>
    <w:rsid w:val="00F56850"/>
    <w:rsid w:val="00F56C3C"/>
    <w:rsid w:val="00F56C5E"/>
    <w:rsid w:val="00F56E32"/>
    <w:rsid w:val="00F5705A"/>
    <w:rsid w:val="00F57281"/>
    <w:rsid w:val="00F57554"/>
    <w:rsid w:val="00F57C6D"/>
    <w:rsid w:val="00F57F71"/>
    <w:rsid w:val="00F601B3"/>
    <w:rsid w:val="00F602A5"/>
    <w:rsid w:val="00F6134F"/>
    <w:rsid w:val="00F61EB5"/>
    <w:rsid w:val="00F621C0"/>
    <w:rsid w:val="00F62379"/>
    <w:rsid w:val="00F624A6"/>
    <w:rsid w:val="00F62801"/>
    <w:rsid w:val="00F629BB"/>
    <w:rsid w:val="00F63038"/>
    <w:rsid w:val="00F6311E"/>
    <w:rsid w:val="00F63A70"/>
    <w:rsid w:val="00F63D90"/>
    <w:rsid w:val="00F64384"/>
    <w:rsid w:val="00F643C0"/>
    <w:rsid w:val="00F64B0E"/>
    <w:rsid w:val="00F65234"/>
    <w:rsid w:val="00F652C9"/>
    <w:rsid w:val="00F6533A"/>
    <w:rsid w:val="00F655BB"/>
    <w:rsid w:val="00F658DD"/>
    <w:rsid w:val="00F65E8E"/>
    <w:rsid w:val="00F664B7"/>
    <w:rsid w:val="00F665CC"/>
    <w:rsid w:val="00F66AEA"/>
    <w:rsid w:val="00F67756"/>
    <w:rsid w:val="00F67795"/>
    <w:rsid w:val="00F70238"/>
    <w:rsid w:val="00F70329"/>
    <w:rsid w:val="00F70AEC"/>
    <w:rsid w:val="00F71C94"/>
    <w:rsid w:val="00F71F59"/>
    <w:rsid w:val="00F72070"/>
    <w:rsid w:val="00F723A3"/>
    <w:rsid w:val="00F72894"/>
    <w:rsid w:val="00F72913"/>
    <w:rsid w:val="00F72A52"/>
    <w:rsid w:val="00F731D3"/>
    <w:rsid w:val="00F73490"/>
    <w:rsid w:val="00F73D44"/>
    <w:rsid w:val="00F74124"/>
    <w:rsid w:val="00F742EE"/>
    <w:rsid w:val="00F747BB"/>
    <w:rsid w:val="00F74C34"/>
    <w:rsid w:val="00F74E3A"/>
    <w:rsid w:val="00F7508A"/>
    <w:rsid w:val="00F755F3"/>
    <w:rsid w:val="00F756EA"/>
    <w:rsid w:val="00F75F12"/>
    <w:rsid w:val="00F769F3"/>
    <w:rsid w:val="00F771A2"/>
    <w:rsid w:val="00F771A7"/>
    <w:rsid w:val="00F7727F"/>
    <w:rsid w:val="00F80026"/>
    <w:rsid w:val="00F8019C"/>
    <w:rsid w:val="00F801F6"/>
    <w:rsid w:val="00F802B1"/>
    <w:rsid w:val="00F80341"/>
    <w:rsid w:val="00F80632"/>
    <w:rsid w:val="00F8089C"/>
    <w:rsid w:val="00F80B6C"/>
    <w:rsid w:val="00F80F56"/>
    <w:rsid w:val="00F8105D"/>
    <w:rsid w:val="00F810F6"/>
    <w:rsid w:val="00F814A1"/>
    <w:rsid w:val="00F81658"/>
    <w:rsid w:val="00F816CB"/>
    <w:rsid w:val="00F81A64"/>
    <w:rsid w:val="00F81C74"/>
    <w:rsid w:val="00F821D6"/>
    <w:rsid w:val="00F822E2"/>
    <w:rsid w:val="00F82732"/>
    <w:rsid w:val="00F82D81"/>
    <w:rsid w:val="00F831B6"/>
    <w:rsid w:val="00F83710"/>
    <w:rsid w:val="00F83DE6"/>
    <w:rsid w:val="00F83E2D"/>
    <w:rsid w:val="00F84512"/>
    <w:rsid w:val="00F847F4"/>
    <w:rsid w:val="00F84E58"/>
    <w:rsid w:val="00F852B1"/>
    <w:rsid w:val="00F85347"/>
    <w:rsid w:val="00F856AB"/>
    <w:rsid w:val="00F85A9D"/>
    <w:rsid w:val="00F85AA4"/>
    <w:rsid w:val="00F85AAC"/>
    <w:rsid w:val="00F85ADA"/>
    <w:rsid w:val="00F85F25"/>
    <w:rsid w:val="00F860F0"/>
    <w:rsid w:val="00F862DE"/>
    <w:rsid w:val="00F868B3"/>
    <w:rsid w:val="00F86A88"/>
    <w:rsid w:val="00F86C2E"/>
    <w:rsid w:val="00F86F56"/>
    <w:rsid w:val="00F8787B"/>
    <w:rsid w:val="00F90BD8"/>
    <w:rsid w:val="00F90DE7"/>
    <w:rsid w:val="00F90E03"/>
    <w:rsid w:val="00F91090"/>
    <w:rsid w:val="00F9163A"/>
    <w:rsid w:val="00F9167F"/>
    <w:rsid w:val="00F91681"/>
    <w:rsid w:val="00F918F4"/>
    <w:rsid w:val="00F919C4"/>
    <w:rsid w:val="00F91ADB"/>
    <w:rsid w:val="00F91B58"/>
    <w:rsid w:val="00F91CA9"/>
    <w:rsid w:val="00F91CC8"/>
    <w:rsid w:val="00F92022"/>
    <w:rsid w:val="00F921D8"/>
    <w:rsid w:val="00F92633"/>
    <w:rsid w:val="00F92648"/>
    <w:rsid w:val="00F92BAF"/>
    <w:rsid w:val="00F93183"/>
    <w:rsid w:val="00F931C1"/>
    <w:rsid w:val="00F93292"/>
    <w:rsid w:val="00F932B7"/>
    <w:rsid w:val="00F93599"/>
    <w:rsid w:val="00F936A3"/>
    <w:rsid w:val="00F94022"/>
    <w:rsid w:val="00F9419B"/>
    <w:rsid w:val="00F942CB"/>
    <w:rsid w:val="00F947F3"/>
    <w:rsid w:val="00F9508F"/>
    <w:rsid w:val="00F9584F"/>
    <w:rsid w:val="00F95F5D"/>
    <w:rsid w:val="00F967BF"/>
    <w:rsid w:val="00F96CDE"/>
    <w:rsid w:val="00F96F1C"/>
    <w:rsid w:val="00F97471"/>
    <w:rsid w:val="00F978B9"/>
    <w:rsid w:val="00F97B97"/>
    <w:rsid w:val="00F97CD7"/>
    <w:rsid w:val="00F97E8A"/>
    <w:rsid w:val="00FA03D9"/>
    <w:rsid w:val="00FA0DFD"/>
    <w:rsid w:val="00FA1042"/>
    <w:rsid w:val="00FA225F"/>
    <w:rsid w:val="00FA2447"/>
    <w:rsid w:val="00FA2A77"/>
    <w:rsid w:val="00FA2FE5"/>
    <w:rsid w:val="00FA302D"/>
    <w:rsid w:val="00FA317C"/>
    <w:rsid w:val="00FA3528"/>
    <w:rsid w:val="00FA39F3"/>
    <w:rsid w:val="00FA3FA4"/>
    <w:rsid w:val="00FA44A5"/>
    <w:rsid w:val="00FA5534"/>
    <w:rsid w:val="00FA5587"/>
    <w:rsid w:val="00FA5AB5"/>
    <w:rsid w:val="00FA5AFA"/>
    <w:rsid w:val="00FA60B5"/>
    <w:rsid w:val="00FA631A"/>
    <w:rsid w:val="00FA72E6"/>
    <w:rsid w:val="00FA72F0"/>
    <w:rsid w:val="00FA750C"/>
    <w:rsid w:val="00FA7EE1"/>
    <w:rsid w:val="00FB051B"/>
    <w:rsid w:val="00FB07DC"/>
    <w:rsid w:val="00FB08AE"/>
    <w:rsid w:val="00FB0F73"/>
    <w:rsid w:val="00FB18ED"/>
    <w:rsid w:val="00FB18FD"/>
    <w:rsid w:val="00FB1C5E"/>
    <w:rsid w:val="00FB1D9D"/>
    <w:rsid w:val="00FB1DC9"/>
    <w:rsid w:val="00FB1DEA"/>
    <w:rsid w:val="00FB1E92"/>
    <w:rsid w:val="00FB1F85"/>
    <w:rsid w:val="00FB2431"/>
    <w:rsid w:val="00FB2455"/>
    <w:rsid w:val="00FB2631"/>
    <w:rsid w:val="00FB2BC4"/>
    <w:rsid w:val="00FB313D"/>
    <w:rsid w:val="00FB33E6"/>
    <w:rsid w:val="00FB3D84"/>
    <w:rsid w:val="00FB44E4"/>
    <w:rsid w:val="00FB4B35"/>
    <w:rsid w:val="00FB4D96"/>
    <w:rsid w:val="00FB5335"/>
    <w:rsid w:val="00FB5EBD"/>
    <w:rsid w:val="00FB62FF"/>
    <w:rsid w:val="00FB651D"/>
    <w:rsid w:val="00FB66DA"/>
    <w:rsid w:val="00FB6AC2"/>
    <w:rsid w:val="00FB6C1D"/>
    <w:rsid w:val="00FB6C7C"/>
    <w:rsid w:val="00FB6F56"/>
    <w:rsid w:val="00FB7147"/>
    <w:rsid w:val="00FB77B5"/>
    <w:rsid w:val="00FB7BFA"/>
    <w:rsid w:val="00FB7CB6"/>
    <w:rsid w:val="00FC00D3"/>
    <w:rsid w:val="00FC02AC"/>
    <w:rsid w:val="00FC0BE2"/>
    <w:rsid w:val="00FC0FDB"/>
    <w:rsid w:val="00FC1712"/>
    <w:rsid w:val="00FC19CB"/>
    <w:rsid w:val="00FC1A67"/>
    <w:rsid w:val="00FC1BD3"/>
    <w:rsid w:val="00FC1DBD"/>
    <w:rsid w:val="00FC2409"/>
    <w:rsid w:val="00FC2418"/>
    <w:rsid w:val="00FC2439"/>
    <w:rsid w:val="00FC24DE"/>
    <w:rsid w:val="00FC3B20"/>
    <w:rsid w:val="00FC3BC4"/>
    <w:rsid w:val="00FC3E62"/>
    <w:rsid w:val="00FC4051"/>
    <w:rsid w:val="00FC430A"/>
    <w:rsid w:val="00FC4750"/>
    <w:rsid w:val="00FC4C0C"/>
    <w:rsid w:val="00FC4C9B"/>
    <w:rsid w:val="00FC4DD9"/>
    <w:rsid w:val="00FC553F"/>
    <w:rsid w:val="00FC5C26"/>
    <w:rsid w:val="00FC5D87"/>
    <w:rsid w:val="00FC62EB"/>
    <w:rsid w:val="00FC6303"/>
    <w:rsid w:val="00FC6839"/>
    <w:rsid w:val="00FC6936"/>
    <w:rsid w:val="00FC6DD0"/>
    <w:rsid w:val="00FC6E0B"/>
    <w:rsid w:val="00FC6E1F"/>
    <w:rsid w:val="00FC6FCA"/>
    <w:rsid w:val="00FC75D9"/>
    <w:rsid w:val="00FC7895"/>
    <w:rsid w:val="00FC7C4D"/>
    <w:rsid w:val="00FC7E3A"/>
    <w:rsid w:val="00FD0017"/>
    <w:rsid w:val="00FD0B03"/>
    <w:rsid w:val="00FD0CD4"/>
    <w:rsid w:val="00FD1642"/>
    <w:rsid w:val="00FD16DC"/>
    <w:rsid w:val="00FD17A5"/>
    <w:rsid w:val="00FD180B"/>
    <w:rsid w:val="00FD190D"/>
    <w:rsid w:val="00FD1C02"/>
    <w:rsid w:val="00FD1CC0"/>
    <w:rsid w:val="00FD1DA7"/>
    <w:rsid w:val="00FD1FBB"/>
    <w:rsid w:val="00FD256B"/>
    <w:rsid w:val="00FD2CE2"/>
    <w:rsid w:val="00FD2D31"/>
    <w:rsid w:val="00FD3242"/>
    <w:rsid w:val="00FD3271"/>
    <w:rsid w:val="00FD35FB"/>
    <w:rsid w:val="00FD37DB"/>
    <w:rsid w:val="00FD3888"/>
    <w:rsid w:val="00FD38C7"/>
    <w:rsid w:val="00FD3B8D"/>
    <w:rsid w:val="00FD3D1F"/>
    <w:rsid w:val="00FD423D"/>
    <w:rsid w:val="00FD42DE"/>
    <w:rsid w:val="00FD462F"/>
    <w:rsid w:val="00FD4961"/>
    <w:rsid w:val="00FD526B"/>
    <w:rsid w:val="00FD5988"/>
    <w:rsid w:val="00FD6655"/>
    <w:rsid w:val="00FD6A13"/>
    <w:rsid w:val="00FD6BF5"/>
    <w:rsid w:val="00FD76BA"/>
    <w:rsid w:val="00FD7B0B"/>
    <w:rsid w:val="00FE02D7"/>
    <w:rsid w:val="00FE03C2"/>
    <w:rsid w:val="00FE0461"/>
    <w:rsid w:val="00FE0722"/>
    <w:rsid w:val="00FE0C1F"/>
    <w:rsid w:val="00FE0F5C"/>
    <w:rsid w:val="00FE1158"/>
    <w:rsid w:val="00FE125E"/>
    <w:rsid w:val="00FE13E2"/>
    <w:rsid w:val="00FE140B"/>
    <w:rsid w:val="00FE1427"/>
    <w:rsid w:val="00FE22B4"/>
    <w:rsid w:val="00FE2473"/>
    <w:rsid w:val="00FE26AE"/>
    <w:rsid w:val="00FE271A"/>
    <w:rsid w:val="00FE2B3F"/>
    <w:rsid w:val="00FE2C50"/>
    <w:rsid w:val="00FE3137"/>
    <w:rsid w:val="00FE3143"/>
    <w:rsid w:val="00FE3183"/>
    <w:rsid w:val="00FE33C9"/>
    <w:rsid w:val="00FE3780"/>
    <w:rsid w:val="00FE3979"/>
    <w:rsid w:val="00FE3ACF"/>
    <w:rsid w:val="00FE430A"/>
    <w:rsid w:val="00FE4BA6"/>
    <w:rsid w:val="00FE4DFE"/>
    <w:rsid w:val="00FE521E"/>
    <w:rsid w:val="00FE5652"/>
    <w:rsid w:val="00FE5A68"/>
    <w:rsid w:val="00FE5E83"/>
    <w:rsid w:val="00FE60B4"/>
    <w:rsid w:val="00FE6160"/>
    <w:rsid w:val="00FE6510"/>
    <w:rsid w:val="00FE67DA"/>
    <w:rsid w:val="00FE6C3B"/>
    <w:rsid w:val="00FE6F3C"/>
    <w:rsid w:val="00FE74F7"/>
    <w:rsid w:val="00FE76F0"/>
    <w:rsid w:val="00FE7787"/>
    <w:rsid w:val="00FE77F1"/>
    <w:rsid w:val="00FE78EB"/>
    <w:rsid w:val="00FF035C"/>
    <w:rsid w:val="00FF0760"/>
    <w:rsid w:val="00FF0B9C"/>
    <w:rsid w:val="00FF0D7C"/>
    <w:rsid w:val="00FF1028"/>
    <w:rsid w:val="00FF1372"/>
    <w:rsid w:val="00FF14EB"/>
    <w:rsid w:val="00FF16EC"/>
    <w:rsid w:val="00FF1877"/>
    <w:rsid w:val="00FF1EC1"/>
    <w:rsid w:val="00FF1ED8"/>
    <w:rsid w:val="00FF1F0D"/>
    <w:rsid w:val="00FF2052"/>
    <w:rsid w:val="00FF217B"/>
    <w:rsid w:val="00FF2846"/>
    <w:rsid w:val="00FF2EA6"/>
    <w:rsid w:val="00FF2EB7"/>
    <w:rsid w:val="00FF3304"/>
    <w:rsid w:val="00FF3CD6"/>
    <w:rsid w:val="00FF4916"/>
    <w:rsid w:val="00FF4F65"/>
    <w:rsid w:val="00FF545D"/>
    <w:rsid w:val="00FF5CDF"/>
    <w:rsid w:val="00FF64A3"/>
    <w:rsid w:val="00FF659E"/>
    <w:rsid w:val="00FF6AC3"/>
    <w:rsid w:val="00FF6F09"/>
    <w:rsid w:val="00FF71DF"/>
    <w:rsid w:val="00FF7711"/>
    <w:rsid w:val="00FF77CB"/>
    <w:rsid w:val="00FF799B"/>
    <w:rsid w:val="00FF7CF7"/>
    <w:rsid w:val="00FF7FD8"/>
    <w:rsid w:val="014D9B23"/>
    <w:rsid w:val="019AA4E8"/>
    <w:rsid w:val="01B9B227"/>
    <w:rsid w:val="020858D1"/>
    <w:rsid w:val="0282991D"/>
    <w:rsid w:val="0295AED8"/>
    <w:rsid w:val="03798476"/>
    <w:rsid w:val="037AC38F"/>
    <w:rsid w:val="03D1004A"/>
    <w:rsid w:val="03D6036C"/>
    <w:rsid w:val="04153ABF"/>
    <w:rsid w:val="042343CE"/>
    <w:rsid w:val="0480FE5D"/>
    <w:rsid w:val="04E56072"/>
    <w:rsid w:val="052A0165"/>
    <w:rsid w:val="058A57D1"/>
    <w:rsid w:val="06748C01"/>
    <w:rsid w:val="069A33FF"/>
    <w:rsid w:val="078F9ADF"/>
    <w:rsid w:val="07F8DEC3"/>
    <w:rsid w:val="08134B44"/>
    <w:rsid w:val="08AEB1AF"/>
    <w:rsid w:val="08C53F7F"/>
    <w:rsid w:val="08D573C4"/>
    <w:rsid w:val="08E20A89"/>
    <w:rsid w:val="096D2F5F"/>
    <w:rsid w:val="098E3B23"/>
    <w:rsid w:val="09DA51CE"/>
    <w:rsid w:val="09DC9491"/>
    <w:rsid w:val="09DE1B50"/>
    <w:rsid w:val="09EE3749"/>
    <w:rsid w:val="0A006D3E"/>
    <w:rsid w:val="0A3A311F"/>
    <w:rsid w:val="0A81DA3B"/>
    <w:rsid w:val="0AF5FADA"/>
    <w:rsid w:val="0AF660F9"/>
    <w:rsid w:val="0B03E3EA"/>
    <w:rsid w:val="0B3B1DCA"/>
    <w:rsid w:val="0B6B0884"/>
    <w:rsid w:val="0B9DFE88"/>
    <w:rsid w:val="0BC904DC"/>
    <w:rsid w:val="0BCCE13B"/>
    <w:rsid w:val="0BEAC1A3"/>
    <w:rsid w:val="0C0EE64B"/>
    <w:rsid w:val="0C7FBABB"/>
    <w:rsid w:val="0CA6F580"/>
    <w:rsid w:val="0CD03B77"/>
    <w:rsid w:val="0CF5B3E7"/>
    <w:rsid w:val="0DC19901"/>
    <w:rsid w:val="0E35ECB5"/>
    <w:rsid w:val="0E7BC2FF"/>
    <w:rsid w:val="0EC02002"/>
    <w:rsid w:val="0ED2306D"/>
    <w:rsid w:val="0EF26B31"/>
    <w:rsid w:val="0F103DD4"/>
    <w:rsid w:val="0F161514"/>
    <w:rsid w:val="0F22DE64"/>
    <w:rsid w:val="0F5F1FFC"/>
    <w:rsid w:val="0F8219B1"/>
    <w:rsid w:val="0F85F60F"/>
    <w:rsid w:val="1040D964"/>
    <w:rsid w:val="10891BEC"/>
    <w:rsid w:val="10D8C9A4"/>
    <w:rsid w:val="10EB8F67"/>
    <w:rsid w:val="10F87DD8"/>
    <w:rsid w:val="11044E75"/>
    <w:rsid w:val="120BEAE9"/>
    <w:rsid w:val="120C373B"/>
    <w:rsid w:val="121EE8FB"/>
    <w:rsid w:val="126B3418"/>
    <w:rsid w:val="1276EAD1"/>
    <w:rsid w:val="12891794"/>
    <w:rsid w:val="1307A440"/>
    <w:rsid w:val="1337909B"/>
    <w:rsid w:val="133E7D91"/>
    <w:rsid w:val="13689746"/>
    <w:rsid w:val="13C906E5"/>
    <w:rsid w:val="13D92978"/>
    <w:rsid w:val="13E7B4FD"/>
    <w:rsid w:val="13FB3B08"/>
    <w:rsid w:val="14819848"/>
    <w:rsid w:val="149658CE"/>
    <w:rsid w:val="14C1BA47"/>
    <w:rsid w:val="14D8AEAC"/>
    <w:rsid w:val="14D90E1D"/>
    <w:rsid w:val="14E37747"/>
    <w:rsid w:val="14FC97A6"/>
    <w:rsid w:val="1509C544"/>
    <w:rsid w:val="1560BD50"/>
    <w:rsid w:val="15C66776"/>
    <w:rsid w:val="15DF1D96"/>
    <w:rsid w:val="16014729"/>
    <w:rsid w:val="16095318"/>
    <w:rsid w:val="1620895C"/>
    <w:rsid w:val="1626EEA3"/>
    <w:rsid w:val="16AD8D2F"/>
    <w:rsid w:val="16E3CD2E"/>
    <w:rsid w:val="173A3106"/>
    <w:rsid w:val="178AA989"/>
    <w:rsid w:val="17BD8414"/>
    <w:rsid w:val="17BFE3F9"/>
    <w:rsid w:val="17D5E1F1"/>
    <w:rsid w:val="182AA963"/>
    <w:rsid w:val="18369B30"/>
    <w:rsid w:val="18A2FF5D"/>
    <w:rsid w:val="18D5D596"/>
    <w:rsid w:val="19092197"/>
    <w:rsid w:val="1951736D"/>
    <w:rsid w:val="19CA2824"/>
    <w:rsid w:val="1A3764BB"/>
    <w:rsid w:val="1A9D2B2B"/>
    <w:rsid w:val="1AE63C67"/>
    <w:rsid w:val="1B48B642"/>
    <w:rsid w:val="1B5DA82D"/>
    <w:rsid w:val="1B65732E"/>
    <w:rsid w:val="1BCB7099"/>
    <w:rsid w:val="1BEC986B"/>
    <w:rsid w:val="1C108F6C"/>
    <w:rsid w:val="1C1965EC"/>
    <w:rsid w:val="1C48D30B"/>
    <w:rsid w:val="1C923A82"/>
    <w:rsid w:val="1CF64F80"/>
    <w:rsid w:val="1D011BCB"/>
    <w:rsid w:val="1D17D415"/>
    <w:rsid w:val="1DB43D84"/>
    <w:rsid w:val="1DCE86DD"/>
    <w:rsid w:val="1DDD516C"/>
    <w:rsid w:val="1E5FE432"/>
    <w:rsid w:val="1E9D0A6E"/>
    <w:rsid w:val="1ED028C3"/>
    <w:rsid w:val="1EF6C171"/>
    <w:rsid w:val="1F63F734"/>
    <w:rsid w:val="1F7AED50"/>
    <w:rsid w:val="1FE8E380"/>
    <w:rsid w:val="1FF4DAF0"/>
    <w:rsid w:val="1FF6C69D"/>
    <w:rsid w:val="200424AD"/>
    <w:rsid w:val="2017035A"/>
    <w:rsid w:val="20299223"/>
    <w:rsid w:val="2035CD36"/>
    <w:rsid w:val="2053C508"/>
    <w:rsid w:val="207B624E"/>
    <w:rsid w:val="209E6800"/>
    <w:rsid w:val="20BE182B"/>
    <w:rsid w:val="20C00797"/>
    <w:rsid w:val="20F61020"/>
    <w:rsid w:val="20FF4987"/>
    <w:rsid w:val="2122646F"/>
    <w:rsid w:val="2123283D"/>
    <w:rsid w:val="2168A99A"/>
    <w:rsid w:val="21BFA140"/>
    <w:rsid w:val="21D4EA8D"/>
    <w:rsid w:val="21DD61EF"/>
    <w:rsid w:val="229911E7"/>
    <w:rsid w:val="233A0FC4"/>
    <w:rsid w:val="233F1B93"/>
    <w:rsid w:val="234DABEE"/>
    <w:rsid w:val="2373A231"/>
    <w:rsid w:val="23758D9A"/>
    <w:rsid w:val="2399CD55"/>
    <w:rsid w:val="23CAC24B"/>
    <w:rsid w:val="240F26DB"/>
    <w:rsid w:val="241BC434"/>
    <w:rsid w:val="249C64E9"/>
    <w:rsid w:val="249EDFD2"/>
    <w:rsid w:val="24ACA50B"/>
    <w:rsid w:val="24C27FE4"/>
    <w:rsid w:val="24E3A543"/>
    <w:rsid w:val="24F228DB"/>
    <w:rsid w:val="250AAB53"/>
    <w:rsid w:val="250BDA22"/>
    <w:rsid w:val="2515DF96"/>
    <w:rsid w:val="2552C7F4"/>
    <w:rsid w:val="255D80A6"/>
    <w:rsid w:val="25D06A11"/>
    <w:rsid w:val="25E9FE89"/>
    <w:rsid w:val="25EEE435"/>
    <w:rsid w:val="25F71882"/>
    <w:rsid w:val="267CCDC4"/>
    <w:rsid w:val="26A14B84"/>
    <w:rsid w:val="26AA9E59"/>
    <w:rsid w:val="26F31D76"/>
    <w:rsid w:val="27125D34"/>
    <w:rsid w:val="27A71BF0"/>
    <w:rsid w:val="27B1E1C6"/>
    <w:rsid w:val="27F820FC"/>
    <w:rsid w:val="284F17F2"/>
    <w:rsid w:val="28EC265F"/>
    <w:rsid w:val="28FBEF2D"/>
    <w:rsid w:val="290C5D13"/>
    <w:rsid w:val="291D6A2A"/>
    <w:rsid w:val="29349DB8"/>
    <w:rsid w:val="29529833"/>
    <w:rsid w:val="29577C0F"/>
    <w:rsid w:val="29F16E45"/>
    <w:rsid w:val="2A18BC5D"/>
    <w:rsid w:val="2A22CA90"/>
    <w:rsid w:val="2A63329E"/>
    <w:rsid w:val="2A958988"/>
    <w:rsid w:val="2AECF8DC"/>
    <w:rsid w:val="2BB7A281"/>
    <w:rsid w:val="2BFEC127"/>
    <w:rsid w:val="2C68D3B8"/>
    <w:rsid w:val="2CC7E5E1"/>
    <w:rsid w:val="2DC90A24"/>
    <w:rsid w:val="2E3189F8"/>
    <w:rsid w:val="2E390165"/>
    <w:rsid w:val="2E41AFEB"/>
    <w:rsid w:val="2EC50BE5"/>
    <w:rsid w:val="2EEE4DDC"/>
    <w:rsid w:val="2EF89D28"/>
    <w:rsid w:val="2F07DAD5"/>
    <w:rsid w:val="2F37DEF6"/>
    <w:rsid w:val="2F41393D"/>
    <w:rsid w:val="2F53DADC"/>
    <w:rsid w:val="2FEEBA88"/>
    <w:rsid w:val="2FF71D6B"/>
    <w:rsid w:val="30435F23"/>
    <w:rsid w:val="305E7B81"/>
    <w:rsid w:val="30AF6140"/>
    <w:rsid w:val="314CE010"/>
    <w:rsid w:val="318B6A32"/>
    <w:rsid w:val="31EB9348"/>
    <w:rsid w:val="3232C08D"/>
    <w:rsid w:val="323FD40C"/>
    <w:rsid w:val="32944DD3"/>
    <w:rsid w:val="32B4A2ED"/>
    <w:rsid w:val="3344BCCA"/>
    <w:rsid w:val="3380BC77"/>
    <w:rsid w:val="33BC54B3"/>
    <w:rsid w:val="33F53661"/>
    <w:rsid w:val="3406434C"/>
    <w:rsid w:val="344576ED"/>
    <w:rsid w:val="34E8C2F6"/>
    <w:rsid w:val="35369D11"/>
    <w:rsid w:val="356CC32B"/>
    <w:rsid w:val="3589D6CD"/>
    <w:rsid w:val="35C52373"/>
    <w:rsid w:val="35D5BCCE"/>
    <w:rsid w:val="35F20E2D"/>
    <w:rsid w:val="35F9C0F4"/>
    <w:rsid w:val="36BB9F76"/>
    <w:rsid w:val="37075FBE"/>
    <w:rsid w:val="370A8743"/>
    <w:rsid w:val="377D6BBB"/>
    <w:rsid w:val="37830D8C"/>
    <w:rsid w:val="378F0A2A"/>
    <w:rsid w:val="37926FF5"/>
    <w:rsid w:val="37EAFC19"/>
    <w:rsid w:val="382F4DEB"/>
    <w:rsid w:val="38599951"/>
    <w:rsid w:val="38B427AA"/>
    <w:rsid w:val="38D94533"/>
    <w:rsid w:val="3943DD15"/>
    <w:rsid w:val="397092F1"/>
    <w:rsid w:val="39B876B9"/>
    <w:rsid w:val="3A6EECC7"/>
    <w:rsid w:val="3B4B3D05"/>
    <w:rsid w:val="3B787F36"/>
    <w:rsid w:val="3BBA527E"/>
    <w:rsid w:val="3BBB5CA2"/>
    <w:rsid w:val="3C2ECAF8"/>
    <w:rsid w:val="3C862BF6"/>
    <w:rsid w:val="3CA30FBA"/>
    <w:rsid w:val="3D47363D"/>
    <w:rsid w:val="3D5FCDD6"/>
    <w:rsid w:val="3D83B662"/>
    <w:rsid w:val="3D97206E"/>
    <w:rsid w:val="3DE132AA"/>
    <w:rsid w:val="3DF143F2"/>
    <w:rsid w:val="3E63914E"/>
    <w:rsid w:val="3E6593C4"/>
    <w:rsid w:val="3E68F572"/>
    <w:rsid w:val="3E7ABB48"/>
    <w:rsid w:val="3E82C3CA"/>
    <w:rsid w:val="3E845322"/>
    <w:rsid w:val="3F08913C"/>
    <w:rsid w:val="3F4ED87A"/>
    <w:rsid w:val="3FD92282"/>
    <w:rsid w:val="3FE243D1"/>
    <w:rsid w:val="4061C9ED"/>
    <w:rsid w:val="4077FD93"/>
    <w:rsid w:val="407C86B0"/>
    <w:rsid w:val="40CB2A59"/>
    <w:rsid w:val="40EDC7E5"/>
    <w:rsid w:val="40F37F6A"/>
    <w:rsid w:val="41270DC0"/>
    <w:rsid w:val="413E62DF"/>
    <w:rsid w:val="418578FB"/>
    <w:rsid w:val="419AF94D"/>
    <w:rsid w:val="41DA1CFE"/>
    <w:rsid w:val="41F4CC47"/>
    <w:rsid w:val="41F91ACA"/>
    <w:rsid w:val="4238D8DE"/>
    <w:rsid w:val="426CB1FA"/>
    <w:rsid w:val="4300D1C9"/>
    <w:rsid w:val="433CACFB"/>
    <w:rsid w:val="43ADFCBB"/>
    <w:rsid w:val="43E1526F"/>
    <w:rsid w:val="4489FA04"/>
    <w:rsid w:val="44A56EAE"/>
    <w:rsid w:val="44C066B6"/>
    <w:rsid w:val="44EE7805"/>
    <w:rsid w:val="450F332C"/>
    <w:rsid w:val="451D68CC"/>
    <w:rsid w:val="455B0F4A"/>
    <w:rsid w:val="4566B6E9"/>
    <w:rsid w:val="45E1ED92"/>
    <w:rsid w:val="465016E7"/>
    <w:rsid w:val="467FE3D5"/>
    <w:rsid w:val="471CE55F"/>
    <w:rsid w:val="476F3C03"/>
    <w:rsid w:val="4786EC8E"/>
    <w:rsid w:val="480E3487"/>
    <w:rsid w:val="486716E8"/>
    <w:rsid w:val="4879C7BC"/>
    <w:rsid w:val="4890FF24"/>
    <w:rsid w:val="48CAE8D2"/>
    <w:rsid w:val="49B0CE36"/>
    <w:rsid w:val="4A2BFFE6"/>
    <w:rsid w:val="4A5FAF26"/>
    <w:rsid w:val="4A884702"/>
    <w:rsid w:val="4AF058A6"/>
    <w:rsid w:val="4B00DA2B"/>
    <w:rsid w:val="4B36CE44"/>
    <w:rsid w:val="4B630EC8"/>
    <w:rsid w:val="4BD19078"/>
    <w:rsid w:val="4C74B4DB"/>
    <w:rsid w:val="4CCC711F"/>
    <w:rsid w:val="4D0EC2F3"/>
    <w:rsid w:val="4D31FC90"/>
    <w:rsid w:val="4D5ED8B6"/>
    <w:rsid w:val="4DBDD9D1"/>
    <w:rsid w:val="4E2F3FA7"/>
    <w:rsid w:val="4E4C261B"/>
    <w:rsid w:val="4E5CA185"/>
    <w:rsid w:val="4E8A3B72"/>
    <w:rsid w:val="4EB5C8E2"/>
    <w:rsid w:val="4EDB715E"/>
    <w:rsid w:val="4F89A6CD"/>
    <w:rsid w:val="4FE8C8A2"/>
    <w:rsid w:val="4FF2B986"/>
    <w:rsid w:val="5018D968"/>
    <w:rsid w:val="5088EEA6"/>
    <w:rsid w:val="5092BAB4"/>
    <w:rsid w:val="50BF751D"/>
    <w:rsid w:val="50CC2B0A"/>
    <w:rsid w:val="50E319C4"/>
    <w:rsid w:val="513E3748"/>
    <w:rsid w:val="51706651"/>
    <w:rsid w:val="5191280C"/>
    <w:rsid w:val="51AEAD84"/>
    <w:rsid w:val="51B3B078"/>
    <w:rsid w:val="51B8B1EE"/>
    <w:rsid w:val="51CD60EF"/>
    <w:rsid w:val="51E493C1"/>
    <w:rsid w:val="52AFFBAF"/>
    <w:rsid w:val="53493989"/>
    <w:rsid w:val="5353F0B2"/>
    <w:rsid w:val="536CC431"/>
    <w:rsid w:val="538F0ED5"/>
    <w:rsid w:val="54502DED"/>
    <w:rsid w:val="54C4A8FD"/>
    <w:rsid w:val="54CC9F99"/>
    <w:rsid w:val="54F85F05"/>
    <w:rsid w:val="5522581F"/>
    <w:rsid w:val="5527F8BC"/>
    <w:rsid w:val="55A7A186"/>
    <w:rsid w:val="55C5B1A4"/>
    <w:rsid w:val="55DEB2E1"/>
    <w:rsid w:val="560E5AFD"/>
    <w:rsid w:val="5620BC74"/>
    <w:rsid w:val="562EA079"/>
    <w:rsid w:val="56746E2B"/>
    <w:rsid w:val="5713720C"/>
    <w:rsid w:val="573D4555"/>
    <w:rsid w:val="576E7C49"/>
    <w:rsid w:val="576FB556"/>
    <w:rsid w:val="57992E07"/>
    <w:rsid w:val="57B39934"/>
    <w:rsid w:val="57BC6CBF"/>
    <w:rsid w:val="57C04EA8"/>
    <w:rsid w:val="5829C28E"/>
    <w:rsid w:val="58772382"/>
    <w:rsid w:val="588B87CE"/>
    <w:rsid w:val="599ECED7"/>
    <w:rsid w:val="5A081952"/>
    <w:rsid w:val="5AA9E245"/>
    <w:rsid w:val="5AB5D3E8"/>
    <w:rsid w:val="5B009EA9"/>
    <w:rsid w:val="5B3A71BE"/>
    <w:rsid w:val="5C2AEA59"/>
    <w:rsid w:val="5C36862D"/>
    <w:rsid w:val="5C484ADA"/>
    <w:rsid w:val="5C61D0B8"/>
    <w:rsid w:val="5CA5F4D6"/>
    <w:rsid w:val="5D0CEB6A"/>
    <w:rsid w:val="5D5F81C8"/>
    <w:rsid w:val="5D7D8EE6"/>
    <w:rsid w:val="5DA0B24C"/>
    <w:rsid w:val="5E12FF2F"/>
    <w:rsid w:val="5E3858BD"/>
    <w:rsid w:val="5ED207BA"/>
    <w:rsid w:val="5FB97DD4"/>
    <w:rsid w:val="601708A4"/>
    <w:rsid w:val="6061AA9C"/>
    <w:rsid w:val="606918D7"/>
    <w:rsid w:val="60BB1CD9"/>
    <w:rsid w:val="60D0F05D"/>
    <w:rsid w:val="6165297B"/>
    <w:rsid w:val="61706655"/>
    <w:rsid w:val="61710ADC"/>
    <w:rsid w:val="620AD550"/>
    <w:rsid w:val="6227E1A1"/>
    <w:rsid w:val="6227EC3C"/>
    <w:rsid w:val="636D7FD6"/>
    <w:rsid w:val="63C2434C"/>
    <w:rsid w:val="63FEC11A"/>
    <w:rsid w:val="641E4D8C"/>
    <w:rsid w:val="6442F5CF"/>
    <w:rsid w:val="6456731E"/>
    <w:rsid w:val="64E5128C"/>
    <w:rsid w:val="65336E5B"/>
    <w:rsid w:val="653F0F60"/>
    <w:rsid w:val="65925C5E"/>
    <w:rsid w:val="65DF1897"/>
    <w:rsid w:val="66128C84"/>
    <w:rsid w:val="66826984"/>
    <w:rsid w:val="66840BF8"/>
    <w:rsid w:val="66B1F2F8"/>
    <w:rsid w:val="672E0228"/>
    <w:rsid w:val="673086BD"/>
    <w:rsid w:val="67CAC377"/>
    <w:rsid w:val="67E44948"/>
    <w:rsid w:val="67F9138D"/>
    <w:rsid w:val="685021D2"/>
    <w:rsid w:val="68728416"/>
    <w:rsid w:val="68FDF468"/>
    <w:rsid w:val="6946E975"/>
    <w:rsid w:val="6993806D"/>
    <w:rsid w:val="6A4DF951"/>
    <w:rsid w:val="6A7B048E"/>
    <w:rsid w:val="6A7DE465"/>
    <w:rsid w:val="6AB8E327"/>
    <w:rsid w:val="6AC19321"/>
    <w:rsid w:val="6ADA6808"/>
    <w:rsid w:val="6B378DA3"/>
    <w:rsid w:val="6B9E3BAC"/>
    <w:rsid w:val="6BCF06C5"/>
    <w:rsid w:val="6BD0930C"/>
    <w:rsid w:val="6C17C875"/>
    <w:rsid w:val="6C1F0799"/>
    <w:rsid w:val="6C27FE3A"/>
    <w:rsid w:val="6C4B75E7"/>
    <w:rsid w:val="6C5DA637"/>
    <w:rsid w:val="6C6ACDCB"/>
    <w:rsid w:val="6D528398"/>
    <w:rsid w:val="6DA299A4"/>
    <w:rsid w:val="6DD1BAB5"/>
    <w:rsid w:val="6DFD48E1"/>
    <w:rsid w:val="6DFDC121"/>
    <w:rsid w:val="6E12BD60"/>
    <w:rsid w:val="6E4195FB"/>
    <w:rsid w:val="6E4BF780"/>
    <w:rsid w:val="6E81C8D4"/>
    <w:rsid w:val="6EB4423F"/>
    <w:rsid w:val="6EFAD624"/>
    <w:rsid w:val="6F102601"/>
    <w:rsid w:val="6F1923A2"/>
    <w:rsid w:val="6F8B432D"/>
    <w:rsid w:val="6FEB8DED"/>
    <w:rsid w:val="710A0D83"/>
    <w:rsid w:val="7113A47C"/>
    <w:rsid w:val="7159B5ED"/>
    <w:rsid w:val="71BAADFA"/>
    <w:rsid w:val="72737351"/>
    <w:rsid w:val="72784C4A"/>
    <w:rsid w:val="728F1DF3"/>
    <w:rsid w:val="731C97EC"/>
    <w:rsid w:val="732F6091"/>
    <w:rsid w:val="73339BFC"/>
    <w:rsid w:val="733DABC1"/>
    <w:rsid w:val="7382065D"/>
    <w:rsid w:val="73B3C034"/>
    <w:rsid w:val="7416B768"/>
    <w:rsid w:val="7438FE24"/>
    <w:rsid w:val="7453E559"/>
    <w:rsid w:val="746DDED8"/>
    <w:rsid w:val="74E2C9F5"/>
    <w:rsid w:val="74E9DFAE"/>
    <w:rsid w:val="74F48DC5"/>
    <w:rsid w:val="75699736"/>
    <w:rsid w:val="75C60E1E"/>
    <w:rsid w:val="75DC882E"/>
    <w:rsid w:val="75E6C5A2"/>
    <w:rsid w:val="76279025"/>
    <w:rsid w:val="7649FE11"/>
    <w:rsid w:val="76A24563"/>
    <w:rsid w:val="76BD2C65"/>
    <w:rsid w:val="777DB52A"/>
    <w:rsid w:val="77D218EB"/>
    <w:rsid w:val="784B2DF1"/>
    <w:rsid w:val="792C97ED"/>
    <w:rsid w:val="795FF62B"/>
    <w:rsid w:val="79616D0C"/>
    <w:rsid w:val="79759201"/>
    <w:rsid w:val="79D5F64B"/>
    <w:rsid w:val="79FBA2CC"/>
    <w:rsid w:val="7A016290"/>
    <w:rsid w:val="7A3CDC43"/>
    <w:rsid w:val="7AA7C448"/>
    <w:rsid w:val="7AC69229"/>
    <w:rsid w:val="7AC8EF57"/>
    <w:rsid w:val="7B2FFD1C"/>
    <w:rsid w:val="7B6BF597"/>
    <w:rsid w:val="7C004980"/>
    <w:rsid w:val="7C61FC27"/>
    <w:rsid w:val="7C759C05"/>
    <w:rsid w:val="7C91B041"/>
    <w:rsid w:val="7C98A5D9"/>
    <w:rsid w:val="7DB01A9D"/>
    <w:rsid w:val="7DE63FD1"/>
    <w:rsid w:val="7E11C011"/>
    <w:rsid w:val="7E9D4979"/>
    <w:rsid w:val="7EE58719"/>
    <w:rsid w:val="7F01A2BB"/>
    <w:rsid w:val="7F681101"/>
    <w:rsid w:val="7F9DB67E"/>
    <w:rsid w:val="7FDA29B7"/>
    <w:rsid w:val="7FF1641F"/>
    <w:rsid w:val="7FF8D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4F2BD55"/>
  <w14:defaultImageDpi w14:val="330"/>
  <w15:docId w15:val="{1B70DA77-73E4-4ACD-A125-3B02C9E31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6416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5641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6416"/>
    <w:pPr>
      <w:spacing w:line="240" w:lineRule="auto"/>
    </w:pPr>
    <w:rPr>
      <w:kern w:val="2"/>
      <w:sz w:val="20"/>
      <w:szCs w:val="20"/>
      <w:lang w:val="en-US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6416"/>
    <w:rPr>
      <w:sz w:val="20"/>
      <w:szCs w:val="20"/>
    </w:rPr>
  </w:style>
  <w:style w:type="paragraph" w:styleId="NormalWeb">
    <w:name w:val="Normal (Web)"/>
    <w:basedOn w:val="Normal"/>
    <w:uiPriority w:val="99"/>
    <w:unhideWhenUsed/>
    <w:rsid w:val="00C56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C56416"/>
    <w:pPr>
      <w:ind w:left="720"/>
      <w:contextualSpacing/>
    </w:pPr>
    <w:rPr>
      <w:kern w:val="2"/>
      <w:lang w:val="en-US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C564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6416"/>
    <w:rPr>
      <w:kern w:val="0"/>
      <w:lang w:val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7447"/>
    <w:rPr>
      <w:b/>
      <w:bCs/>
      <w:kern w:val="0"/>
      <w:lang w:val="en-GB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7447"/>
    <w:rPr>
      <w:b/>
      <w:bCs/>
      <w:kern w:val="0"/>
      <w:sz w:val="20"/>
      <w:szCs w:val="20"/>
      <w:lang w:val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25A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5A7C"/>
    <w:rPr>
      <w:kern w:val="0"/>
      <w:lang w:val="en-GB"/>
      <w14:ligatures w14:val="none"/>
    </w:rPr>
  </w:style>
  <w:style w:type="character" w:customStyle="1" w:styleId="normaltextrun">
    <w:name w:val="normaltextrun"/>
    <w:basedOn w:val="DefaultParagraphFont"/>
    <w:rsid w:val="00E25A7C"/>
  </w:style>
  <w:style w:type="character" w:customStyle="1" w:styleId="eop">
    <w:name w:val="eop"/>
    <w:basedOn w:val="DefaultParagraphFont"/>
    <w:rsid w:val="00E25A7C"/>
  </w:style>
  <w:style w:type="paragraph" w:styleId="Revision">
    <w:name w:val="Revision"/>
    <w:hidden/>
    <w:uiPriority w:val="99"/>
    <w:semiHidden/>
    <w:rsid w:val="00D101BB"/>
    <w:pPr>
      <w:spacing w:after="0" w:line="240" w:lineRule="auto"/>
    </w:pPr>
    <w:rPr>
      <w:kern w:val="0"/>
      <w:lang w:val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D85FB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5FBD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C86F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A0235A"/>
    <w:rPr>
      <w:color w:val="954F72" w:themeColor="followedHyperlink"/>
      <w:u w:val="single"/>
    </w:rPr>
  </w:style>
  <w:style w:type="paragraph" w:customStyle="1" w:styleId="contentinformationnamemjkpn">
    <w:name w:val="contentinformation_name__mjkpn"/>
    <w:basedOn w:val="Normal"/>
    <w:rsid w:val="008828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B32A3F"/>
    <w:rPr>
      <w:b/>
      <w:bCs/>
    </w:rPr>
  </w:style>
  <w:style w:type="character" w:customStyle="1" w:styleId="cf01">
    <w:name w:val="cf01"/>
    <w:basedOn w:val="DefaultParagraphFont"/>
    <w:rsid w:val="00245D60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FE04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bidi="te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1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790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8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1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042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3122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91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36125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3508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0157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9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23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38662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7392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36016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33921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3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7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55272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2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327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717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69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8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9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0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83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79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28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324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05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75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372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857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6044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032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17793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043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3114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979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7767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02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9165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7323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93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93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748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8399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071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4252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90712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91316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1029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15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495144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26592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4060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96756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42183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1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5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1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205629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87354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88519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1217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1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2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uptodate.com/contents/chronic-rhinosinusitis-with-nasal-polyposis-management-and-prognosis/print" TargetMode="External"/><Relationship Id="rId20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sv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2662BF470EE4AA327E83401B3EF5F" ma:contentTypeVersion="18" ma:contentTypeDescription="Create a new document." ma:contentTypeScope="" ma:versionID="a8c58a86ec3c438b9a2cbaaf438e254b">
  <xsd:schema xmlns:xsd="http://www.w3.org/2001/XMLSchema" xmlns:xs="http://www.w3.org/2001/XMLSchema" xmlns:p="http://schemas.microsoft.com/office/2006/metadata/properties" xmlns:ns2="c6dd87c7-bd58-419f-aa55-9399ccb612f9" xmlns:ns3="e6605cd9-e6c8-40fa-9e4b-b6ef909134e4" targetNamespace="http://schemas.microsoft.com/office/2006/metadata/properties" ma:root="true" ma:fieldsID="1a09ca87b08f6196e864839fc17df403" ns2:_="" ns3:_="">
    <xsd:import namespace="c6dd87c7-bd58-419f-aa55-9399ccb612f9"/>
    <xsd:import namespace="e6605cd9-e6c8-40fa-9e4b-b6ef909134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dd87c7-bd58-419f-aa55-9399ccb612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fb0b088-da3c-47ed-872c-fc1360427a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605cd9-e6c8-40fa-9e4b-b6ef909134e4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8c6b9718-df5b-49f3-8cc4-37b81d0f1d9d}" ma:internalName="TaxCatchAll" ma:showField="CatchAllData" ma:web="e6605cd9-e6c8-40fa-9e4b-b6ef909134e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6605cd9-e6c8-40fa-9e4b-b6ef909134e4" xsi:nil="true"/>
    <lcf76f155ced4ddcb4097134ff3c332f xmlns="c6dd87c7-bd58-419f-aa55-9399ccb612f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6409C4A-AFFA-4A61-AF0A-AC98DB084A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87480D-26A6-4052-88EB-5C729B65CDC9}"/>
</file>

<file path=customXml/itemProps3.xml><?xml version="1.0" encoding="utf-8"?>
<ds:datastoreItem xmlns:ds="http://schemas.openxmlformats.org/officeDocument/2006/customXml" ds:itemID="{7FDD53E1-43C9-4DBD-9261-A32029876EBD}">
  <ds:schemaRefs>
    <ds:schemaRef ds:uri="http://schemas.microsoft.com/office/2006/metadata/properties"/>
    <ds:schemaRef ds:uri="http://schemas.microsoft.com/office/infopath/2007/PartnerControls"/>
    <ds:schemaRef ds:uri="a29577b8-a7e1-4cae-81c7-10eea425f59e"/>
    <ds:schemaRef ds:uri="c8d32a89-fecc-4bdf-b98d-22e947b13bc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1757</Words>
  <Characters>10016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11750</CharactersWithSpaces>
  <SharedDoc>false</SharedDoc>
  <HLinks>
    <vt:vector size="6" baseType="variant">
      <vt:variant>
        <vt:i4>1114197</vt:i4>
      </vt:variant>
      <vt:variant>
        <vt:i4>0</vt:i4>
      </vt:variant>
      <vt:variant>
        <vt:i4>0</vt:i4>
      </vt:variant>
      <vt:variant>
        <vt:i4>5</vt:i4>
      </vt:variant>
      <vt:variant>
        <vt:lpwstr>https://www.uptodate.com/contents/chronic-rhinosinusitis-with-nasal-polyposis-management-and-prognosis/print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Bhartiya, Rahul /IN</dc:creator>
  <cp:keywords/>
  <dc:description/>
  <cp:lastModifiedBy>Bhartiya, Rahul /IN</cp:lastModifiedBy>
  <cp:revision>10</cp:revision>
  <cp:lastPrinted>2024-08-31T08:25:00Z</cp:lastPrinted>
  <dcterms:created xsi:type="dcterms:W3CDTF">2025-04-24T06:22:00Z</dcterms:created>
  <dcterms:modified xsi:type="dcterms:W3CDTF">2025-04-25T04:00:00Z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9088468-0951-4aef-9cc3-0a346e475ddc_Enabled">
    <vt:lpwstr>true</vt:lpwstr>
  </property>
  <property fmtid="{D5CDD505-2E9C-101B-9397-08002B2CF9AE}" pid="3" name="MSIP_Label_d9088468-0951-4aef-9cc3-0a346e475ddc_SetDate">
    <vt:lpwstr>2024-07-18T04:57:54Z</vt:lpwstr>
  </property>
  <property fmtid="{D5CDD505-2E9C-101B-9397-08002B2CF9AE}" pid="4" name="MSIP_Label_d9088468-0951-4aef-9cc3-0a346e475ddc_Method">
    <vt:lpwstr>Privileged</vt:lpwstr>
  </property>
  <property fmtid="{D5CDD505-2E9C-101B-9397-08002B2CF9AE}" pid="5" name="MSIP_Label_d9088468-0951-4aef-9cc3-0a346e475ddc_Name">
    <vt:lpwstr>Public</vt:lpwstr>
  </property>
  <property fmtid="{D5CDD505-2E9C-101B-9397-08002B2CF9AE}" pid="6" name="MSIP_Label_d9088468-0951-4aef-9cc3-0a346e475ddc_SiteId">
    <vt:lpwstr>aca3c8d6-aa71-4e1a-a10e-03572fc58c0b</vt:lpwstr>
  </property>
  <property fmtid="{D5CDD505-2E9C-101B-9397-08002B2CF9AE}" pid="7" name="MSIP_Label_d9088468-0951-4aef-9cc3-0a346e475ddc_ActionId">
    <vt:lpwstr>ad72719c-705d-4f5d-afde-22bd855a0d40</vt:lpwstr>
  </property>
  <property fmtid="{D5CDD505-2E9C-101B-9397-08002B2CF9AE}" pid="8" name="MSIP_Label_d9088468-0951-4aef-9cc3-0a346e475ddc_ContentBits">
    <vt:lpwstr>0</vt:lpwstr>
  </property>
  <property fmtid="{D5CDD505-2E9C-101B-9397-08002B2CF9AE}" pid="9" name="ContentTypeId">
    <vt:lpwstr>0x0101003262662BF470EE4AA327E83401B3EF5F</vt:lpwstr>
  </property>
  <property fmtid="{D5CDD505-2E9C-101B-9397-08002B2CF9AE}" pid="10" name="MediaServiceImageTags">
    <vt:lpwstr/>
  </property>
</Properties>
</file>